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23" w:rsidRPr="009C1623" w:rsidRDefault="009C1623" w:rsidP="009C1623">
      <w:pPr>
        <w:pStyle w:val="2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0"/>
        <w:rPr>
          <w:rFonts w:ascii="Times New Roman" w:hAnsi="Times New Roman" w:cs="Times New Roman"/>
          <w:i w:val="0"/>
        </w:rPr>
      </w:pPr>
      <w:bookmarkStart w:id="0" w:name="_Toc343979558"/>
      <w:r w:rsidRPr="009C1623">
        <w:rPr>
          <w:rFonts w:ascii="Times New Roman" w:hAnsi="Times New Roman" w:cs="Times New Roman"/>
          <w:i w:val="0"/>
        </w:rPr>
        <w:t>План  коррекционно-развивающей работы педагога-психолога</w:t>
      </w:r>
      <w:bookmarkEnd w:id="0"/>
      <w:r w:rsidRPr="009C1623">
        <w:rPr>
          <w:rFonts w:ascii="Times New Roman" w:hAnsi="Times New Roman" w:cs="Times New Roman"/>
          <w:i w:val="0"/>
        </w:rPr>
        <w:t xml:space="preserve"> в дошкольной группе МБОУ СОШ с. Порез</w:t>
      </w:r>
    </w:p>
    <w:p w:rsidR="009C1623" w:rsidRDefault="009C1623" w:rsidP="009C1623">
      <w:pPr>
        <w:tabs>
          <w:tab w:val="left" w:pos="1176"/>
        </w:tabs>
        <w:spacing w:line="360" w:lineRule="auto"/>
        <w:ind w:firstLine="709"/>
        <w:jc w:val="center"/>
        <w:rPr>
          <w:rFonts w:ascii="Times New Roman" w:hAnsi="Times New Roman" w:cs="Times New Roman"/>
          <w:color w:val="000000"/>
          <w:sz w:val="28"/>
          <w:szCs w:val="28"/>
        </w:rPr>
      </w:pPr>
    </w:p>
    <w:p w:rsidR="009C1623" w:rsidRPr="009C1623" w:rsidRDefault="009C1623" w:rsidP="009C1623">
      <w:pPr>
        <w:tabs>
          <w:tab w:val="left" w:pos="1176"/>
        </w:tabs>
        <w:spacing w:line="360" w:lineRule="auto"/>
        <w:ind w:firstLine="709"/>
        <w:jc w:val="center"/>
        <w:rPr>
          <w:rFonts w:ascii="Times New Roman" w:hAnsi="Times New Roman" w:cs="Times New Roman"/>
          <w:sz w:val="28"/>
          <w:szCs w:val="28"/>
        </w:rPr>
      </w:pPr>
      <w:r w:rsidRPr="009C1623">
        <w:rPr>
          <w:rFonts w:ascii="Times New Roman" w:hAnsi="Times New Roman" w:cs="Times New Roman"/>
          <w:color w:val="000000"/>
          <w:sz w:val="28"/>
          <w:szCs w:val="28"/>
        </w:rPr>
        <w:t>Коррекционные занятия  для детей дошкольного возраста по снижению уровня агрессии «</w:t>
      </w:r>
      <w:r w:rsidRPr="009C1623">
        <w:rPr>
          <w:rFonts w:ascii="Times New Roman" w:hAnsi="Times New Roman" w:cs="Times New Roman"/>
          <w:sz w:val="28"/>
          <w:szCs w:val="28"/>
        </w:rPr>
        <w:t>Давайте дружить»</w:t>
      </w:r>
    </w:p>
    <w:p w:rsidR="009C1623" w:rsidRPr="009C1623" w:rsidRDefault="009C1623" w:rsidP="009C1623">
      <w:pPr>
        <w:pStyle w:val="a4"/>
        <w:jc w:val="center"/>
        <w:rPr>
          <w:rFonts w:ascii="Times New Roman" w:hAnsi="Times New Roman" w:cs="Times New Roman"/>
          <w:color w:val="000000"/>
          <w:szCs w:val="28"/>
        </w:rPr>
      </w:pPr>
      <w:r w:rsidRPr="009C1623">
        <w:rPr>
          <w:rFonts w:ascii="Times New Roman" w:hAnsi="Times New Roman" w:cs="Times New Roman"/>
          <w:color w:val="000000"/>
          <w:szCs w:val="28"/>
        </w:rPr>
        <w:t>Пояснительная записка</w:t>
      </w:r>
    </w:p>
    <w:p w:rsidR="009C1623" w:rsidRPr="009C1623" w:rsidRDefault="009C1623" w:rsidP="009C1623">
      <w:pPr>
        <w:pStyle w:val="a4"/>
        <w:rPr>
          <w:rFonts w:ascii="Times New Roman" w:hAnsi="Times New Roman" w:cs="Times New Roman"/>
          <w:b/>
          <w:color w:val="000000"/>
          <w:szCs w:val="28"/>
        </w:rPr>
      </w:pPr>
    </w:p>
    <w:p w:rsidR="009C1623" w:rsidRPr="009C1623" w:rsidRDefault="009C1623" w:rsidP="009C1623">
      <w:pPr>
        <w:pStyle w:val="a4"/>
        <w:tabs>
          <w:tab w:val="left" w:pos="709"/>
        </w:tabs>
        <w:spacing w:line="360" w:lineRule="auto"/>
        <w:ind w:firstLine="709"/>
        <w:jc w:val="both"/>
        <w:rPr>
          <w:rFonts w:ascii="Times New Roman" w:hAnsi="Times New Roman" w:cs="Times New Roman"/>
          <w:szCs w:val="28"/>
        </w:rPr>
      </w:pPr>
      <w:r w:rsidRPr="009C1623">
        <w:rPr>
          <w:rFonts w:ascii="Times New Roman" w:hAnsi="Times New Roman" w:cs="Times New Roman"/>
          <w:szCs w:val="28"/>
        </w:rPr>
        <w:t>Поводом для составления коррекционных занятий послужило увеличение обращений педагогов и родителей воспитанников на конфликтность и агрессивность детей, склонность к «взрывному» и импульсивному поведению. Их грубое поведение часто повторяет увиденное на телевизионном экране, им трудно взаимодействовать друг с другом.</w:t>
      </w:r>
    </w:p>
    <w:p w:rsidR="009C1623" w:rsidRPr="009C1623" w:rsidRDefault="009C1623" w:rsidP="009C1623">
      <w:pPr>
        <w:pStyle w:val="a4"/>
        <w:spacing w:line="360" w:lineRule="auto"/>
        <w:ind w:firstLine="709"/>
        <w:jc w:val="both"/>
        <w:rPr>
          <w:rFonts w:ascii="Times New Roman" w:hAnsi="Times New Roman" w:cs="Times New Roman"/>
          <w:szCs w:val="28"/>
        </w:rPr>
      </w:pPr>
      <w:r w:rsidRPr="009C1623">
        <w:rPr>
          <w:rFonts w:ascii="Times New Roman" w:hAnsi="Times New Roman" w:cs="Times New Roman"/>
          <w:szCs w:val="28"/>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w:t>
      </w:r>
      <w:proofErr w:type="gramStart"/>
      <w:r w:rsidRPr="009C1623">
        <w:rPr>
          <w:rFonts w:ascii="Times New Roman" w:hAnsi="Times New Roman" w:cs="Times New Roman"/>
          <w:szCs w:val="28"/>
        </w:rPr>
        <w:t>другой</w:t>
      </w:r>
      <w:proofErr w:type="gramEnd"/>
      <w:r w:rsidRPr="009C1623">
        <w:rPr>
          <w:rFonts w:ascii="Times New Roman" w:hAnsi="Times New Roman" w:cs="Times New Roman"/>
          <w:szCs w:val="28"/>
        </w:rPr>
        <w:t xml:space="preserve">,  – может серьезно осложнять жизнь ребенка, негативно влиять на его контакты с окружающими людьми и на личностное развитие в целом. </w:t>
      </w:r>
    </w:p>
    <w:p w:rsidR="009C1623" w:rsidRPr="009C1623" w:rsidRDefault="009C1623" w:rsidP="009C1623">
      <w:pPr>
        <w:pStyle w:val="a4"/>
        <w:spacing w:line="360" w:lineRule="auto"/>
        <w:ind w:firstLine="709"/>
        <w:jc w:val="both"/>
        <w:rPr>
          <w:rFonts w:ascii="Times New Roman" w:hAnsi="Times New Roman" w:cs="Times New Roman"/>
          <w:szCs w:val="28"/>
        </w:rPr>
      </w:pPr>
      <w:r w:rsidRPr="009C1623">
        <w:rPr>
          <w:rFonts w:ascii="Times New Roman" w:hAnsi="Times New Roman" w:cs="Times New Roman"/>
          <w:szCs w:val="28"/>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Конфликтная ситуация между детьми часто сопровождается отсутствием  сопереживания </w:t>
      </w:r>
      <w:proofErr w:type="gramStart"/>
      <w:r w:rsidRPr="009C1623">
        <w:rPr>
          <w:rFonts w:ascii="Times New Roman" w:hAnsi="Times New Roman" w:cs="Times New Roman"/>
          <w:szCs w:val="28"/>
        </w:rPr>
        <w:t>другому</w:t>
      </w:r>
      <w:proofErr w:type="gramEnd"/>
      <w:r w:rsidRPr="009C1623">
        <w:rPr>
          <w:rFonts w:ascii="Times New Roman" w:hAnsi="Times New Roman" w:cs="Times New Roman"/>
          <w:szCs w:val="28"/>
        </w:rPr>
        <w:t xml:space="preserve">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9C1623">
        <w:rPr>
          <w:rFonts w:ascii="Times New Roman" w:hAnsi="Times New Roman" w:cs="Times New Roman"/>
          <w:szCs w:val="28"/>
        </w:rPr>
        <w:t>другого</w:t>
      </w:r>
      <w:proofErr w:type="gramEnd"/>
      <w:r w:rsidRPr="009C1623">
        <w:rPr>
          <w:rFonts w:ascii="Times New Roman" w:hAnsi="Times New Roman" w:cs="Times New Roman"/>
          <w:szCs w:val="28"/>
        </w:rPr>
        <w:t xml:space="preserve">: толкает, кричит, мешает, отбирает игрушки и т.д., но не понимает, что каждый </w:t>
      </w:r>
      <w:r w:rsidRPr="009C1623">
        <w:rPr>
          <w:rFonts w:ascii="Times New Roman" w:hAnsi="Times New Roman" w:cs="Times New Roman"/>
          <w:szCs w:val="28"/>
        </w:rPr>
        <w:lastRenderedPageBreak/>
        <w:t xml:space="preserve">сверстник – личность, со своим внутренним миром, интересами и желаниями. Вот почему очень важно, на данном этапе развития ребенка, помочь ему посмотреть на себя и сверстника со стороны. Общая тактика работы с агрессивными детьми состоит в том, чтобы постепенно научить ребенка выражать свое неудовольствие в социально приемлемых формах. </w:t>
      </w:r>
    </w:p>
    <w:p w:rsidR="009C1623" w:rsidRPr="009C1623" w:rsidRDefault="009C1623" w:rsidP="009C1623">
      <w:pPr>
        <w:pStyle w:val="a4"/>
        <w:spacing w:line="360" w:lineRule="auto"/>
        <w:ind w:firstLine="709"/>
        <w:jc w:val="both"/>
        <w:rPr>
          <w:rFonts w:ascii="Times New Roman" w:hAnsi="Times New Roman" w:cs="Times New Roman"/>
          <w:szCs w:val="28"/>
        </w:rPr>
      </w:pPr>
      <w:r w:rsidRPr="009C1623">
        <w:rPr>
          <w:rFonts w:ascii="Times New Roman" w:hAnsi="Times New Roman" w:cs="Times New Roman"/>
          <w:szCs w:val="28"/>
          <w:u w:val="single"/>
        </w:rPr>
        <w:t>Цель:</w:t>
      </w:r>
      <w:r w:rsidRPr="009C1623">
        <w:rPr>
          <w:rFonts w:ascii="Times New Roman" w:hAnsi="Times New Roman" w:cs="Times New Roman"/>
          <w:szCs w:val="28"/>
        </w:rPr>
        <w:t xml:space="preserve"> способствовать снижению проявлений агрессивности в поведении детей, обучению воспитанников способам </w:t>
      </w:r>
      <w:proofErr w:type="gramStart"/>
      <w:r w:rsidRPr="009C1623">
        <w:rPr>
          <w:rFonts w:ascii="Times New Roman" w:hAnsi="Times New Roman" w:cs="Times New Roman"/>
          <w:szCs w:val="28"/>
        </w:rPr>
        <w:t>контроля за</w:t>
      </w:r>
      <w:proofErr w:type="gramEnd"/>
      <w:r w:rsidRPr="009C1623">
        <w:rPr>
          <w:rFonts w:ascii="Times New Roman" w:hAnsi="Times New Roman" w:cs="Times New Roman"/>
          <w:szCs w:val="28"/>
        </w:rPr>
        <w:t xml:space="preserve">  своим  поведением  и  управления  им  с  учетом  моральных  норм  и  правил.</w:t>
      </w:r>
    </w:p>
    <w:p w:rsidR="009C1623" w:rsidRPr="009C1623" w:rsidRDefault="009C1623" w:rsidP="009C1623">
      <w:pPr>
        <w:pStyle w:val="a4"/>
        <w:spacing w:line="360" w:lineRule="auto"/>
        <w:ind w:firstLine="709"/>
        <w:jc w:val="both"/>
        <w:rPr>
          <w:rFonts w:ascii="Times New Roman" w:hAnsi="Times New Roman" w:cs="Times New Roman"/>
          <w:szCs w:val="28"/>
          <w:u w:val="single"/>
        </w:rPr>
      </w:pPr>
      <w:r w:rsidRPr="009C1623">
        <w:rPr>
          <w:rFonts w:ascii="Times New Roman" w:hAnsi="Times New Roman" w:cs="Times New Roman"/>
          <w:szCs w:val="28"/>
          <w:u w:val="single"/>
        </w:rPr>
        <w:t>Задачи:</w:t>
      </w:r>
    </w:p>
    <w:p w:rsidR="009C1623" w:rsidRPr="009C1623" w:rsidRDefault="009C1623" w:rsidP="009C1623">
      <w:pPr>
        <w:pStyle w:val="a4"/>
        <w:spacing w:line="360" w:lineRule="auto"/>
        <w:jc w:val="both"/>
        <w:rPr>
          <w:rFonts w:ascii="Times New Roman" w:hAnsi="Times New Roman" w:cs="Times New Roman"/>
          <w:szCs w:val="28"/>
        </w:rPr>
      </w:pPr>
      <w:r w:rsidRPr="009C1623">
        <w:rPr>
          <w:rFonts w:ascii="Times New Roman" w:hAnsi="Times New Roman" w:cs="Times New Roman"/>
          <w:szCs w:val="28"/>
        </w:rPr>
        <w:t xml:space="preserve">- оптимизация общения ребенка со сверстниками: выработка механизмов </w:t>
      </w:r>
      <w:proofErr w:type="spellStart"/>
      <w:r w:rsidRPr="009C1623">
        <w:rPr>
          <w:rFonts w:ascii="Times New Roman" w:hAnsi="Times New Roman" w:cs="Times New Roman"/>
          <w:szCs w:val="28"/>
        </w:rPr>
        <w:t>эмпатии</w:t>
      </w:r>
      <w:proofErr w:type="spellEnd"/>
      <w:r w:rsidRPr="009C1623">
        <w:rPr>
          <w:rFonts w:ascii="Times New Roman" w:hAnsi="Times New Roman" w:cs="Times New Roman"/>
          <w:szCs w:val="28"/>
        </w:rPr>
        <w:t>, умения считаться с другими, умения выходить из конфликтных ситуаций;</w:t>
      </w:r>
    </w:p>
    <w:p w:rsidR="009C1623" w:rsidRPr="009C1623" w:rsidRDefault="009C1623" w:rsidP="009C1623">
      <w:pPr>
        <w:pStyle w:val="a4"/>
        <w:spacing w:line="360" w:lineRule="auto"/>
        <w:jc w:val="both"/>
        <w:rPr>
          <w:rFonts w:ascii="Times New Roman" w:hAnsi="Times New Roman" w:cs="Times New Roman"/>
          <w:szCs w:val="28"/>
        </w:rPr>
      </w:pPr>
      <w:r w:rsidRPr="009C1623">
        <w:rPr>
          <w:rFonts w:ascii="Times New Roman" w:hAnsi="Times New Roman" w:cs="Times New Roman"/>
          <w:szCs w:val="28"/>
        </w:rPr>
        <w:t xml:space="preserve">- снятие эмоционального напряжения во взаимодействии между детьми; </w:t>
      </w:r>
    </w:p>
    <w:p w:rsidR="009C1623" w:rsidRPr="009C1623" w:rsidRDefault="009C1623" w:rsidP="009C1623">
      <w:pPr>
        <w:pStyle w:val="a4"/>
        <w:spacing w:line="360" w:lineRule="auto"/>
        <w:jc w:val="both"/>
        <w:rPr>
          <w:rFonts w:ascii="Times New Roman" w:hAnsi="Times New Roman" w:cs="Times New Roman"/>
          <w:szCs w:val="28"/>
        </w:rPr>
      </w:pPr>
      <w:r w:rsidRPr="009C1623">
        <w:rPr>
          <w:rFonts w:ascii="Times New Roman" w:hAnsi="Times New Roman" w:cs="Times New Roman"/>
          <w:szCs w:val="28"/>
        </w:rPr>
        <w:t>- обучение способам регуляции эмоциональных состояний.</w:t>
      </w:r>
    </w:p>
    <w:p w:rsidR="009C1623" w:rsidRPr="009C1623" w:rsidRDefault="009C1623" w:rsidP="009C1623">
      <w:pPr>
        <w:pStyle w:val="a4"/>
        <w:tabs>
          <w:tab w:val="left" w:pos="709"/>
        </w:tabs>
        <w:spacing w:line="360" w:lineRule="auto"/>
        <w:ind w:left="720"/>
        <w:rPr>
          <w:rFonts w:ascii="Times New Roman" w:hAnsi="Times New Roman" w:cs="Times New Roman"/>
          <w:szCs w:val="28"/>
        </w:rPr>
      </w:pPr>
      <w:r w:rsidRPr="009C1623">
        <w:rPr>
          <w:rFonts w:ascii="Times New Roman" w:hAnsi="Times New Roman" w:cs="Times New Roman"/>
          <w:szCs w:val="28"/>
        </w:rPr>
        <w:t xml:space="preserve"> Коррекционные занятия рассчитаны на 13 встреч.  Занятия</w:t>
      </w:r>
    </w:p>
    <w:p w:rsidR="009C1623" w:rsidRPr="009C1623" w:rsidRDefault="009C1623" w:rsidP="009C1623">
      <w:pPr>
        <w:pStyle w:val="a4"/>
        <w:tabs>
          <w:tab w:val="left" w:pos="709"/>
        </w:tabs>
        <w:spacing w:line="360" w:lineRule="auto"/>
        <w:jc w:val="both"/>
        <w:rPr>
          <w:rFonts w:ascii="Times New Roman" w:hAnsi="Times New Roman" w:cs="Times New Roman"/>
          <w:szCs w:val="28"/>
        </w:rPr>
      </w:pPr>
      <w:r w:rsidRPr="009C1623">
        <w:rPr>
          <w:rFonts w:ascii="Times New Roman" w:hAnsi="Times New Roman" w:cs="Times New Roman"/>
          <w:szCs w:val="28"/>
        </w:rPr>
        <w:t>проводятся 1 раз в неделю. В  группе 3-5 человек, комплектация по результатам диагностики (наблюдение, анкета</w:t>
      </w:r>
      <w:proofErr w:type="gramStart"/>
      <w:r w:rsidRPr="009C1623">
        <w:rPr>
          <w:rFonts w:ascii="Times New Roman" w:hAnsi="Times New Roman" w:cs="Times New Roman"/>
          <w:szCs w:val="28"/>
        </w:rPr>
        <w:t>«П</w:t>
      </w:r>
      <w:proofErr w:type="gramEnd"/>
      <w:r w:rsidRPr="009C1623">
        <w:rPr>
          <w:rFonts w:ascii="Times New Roman" w:hAnsi="Times New Roman" w:cs="Times New Roman"/>
          <w:szCs w:val="28"/>
        </w:rPr>
        <w:t>ризнаки агрессивности у ребенка» для педагогов и родителей), по обращаемости родителей и/или педагогов. Продолжительность каждого занятия 20 – 25 мин.</w:t>
      </w:r>
    </w:p>
    <w:p w:rsidR="009C1623" w:rsidRPr="009C1623" w:rsidRDefault="009C1623" w:rsidP="009C1623">
      <w:pPr>
        <w:pStyle w:val="a4"/>
        <w:tabs>
          <w:tab w:val="left" w:pos="709"/>
        </w:tabs>
        <w:spacing w:line="360" w:lineRule="auto"/>
        <w:ind w:firstLine="540"/>
        <w:jc w:val="both"/>
        <w:rPr>
          <w:rFonts w:ascii="Times New Roman" w:hAnsi="Times New Roman" w:cs="Times New Roman"/>
          <w:szCs w:val="28"/>
        </w:rPr>
      </w:pPr>
      <w:r w:rsidRPr="009C1623">
        <w:rPr>
          <w:rFonts w:ascii="Times New Roman" w:hAnsi="Times New Roman" w:cs="Times New Roman"/>
          <w:szCs w:val="28"/>
          <w:u w:val="single"/>
        </w:rPr>
        <w:t xml:space="preserve"> Структура занятий:</w:t>
      </w:r>
    </w:p>
    <w:p w:rsidR="009C1623" w:rsidRPr="009C1623" w:rsidRDefault="009C1623" w:rsidP="009C1623">
      <w:pPr>
        <w:pStyle w:val="a4"/>
        <w:numPr>
          <w:ilvl w:val="0"/>
          <w:numId w:val="1"/>
        </w:numPr>
        <w:spacing w:line="360" w:lineRule="auto"/>
        <w:jc w:val="both"/>
        <w:rPr>
          <w:rFonts w:ascii="Times New Roman" w:hAnsi="Times New Roman" w:cs="Times New Roman"/>
          <w:szCs w:val="28"/>
        </w:rPr>
      </w:pPr>
      <w:r w:rsidRPr="009C1623">
        <w:rPr>
          <w:rFonts w:ascii="Times New Roman" w:hAnsi="Times New Roman" w:cs="Times New Roman"/>
          <w:szCs w:val="28"/>
        </w:rPr>
        <w:t>Ритуал приветствия.</w:t>
      </w:r>
    </w:p>
    <w:p w:rsidR="009C1623" w:rsidRPr="009C1623" w:rsidRDefault="009C1623" w:rsidP="009C1623">
      <w:pPr>
        <w:pStyle w:val="a4"/>
        <w:numPr>
          <w:ilvl w:val="0"/>
          <w:numId w:val="1"/>
        </w:numPr>
        <w:spacing w:line="360" w:lineRule="auto"/>
        <w:rPr>
          <w:rFonts w:ascii="Times New Roman" w:hAnsi="Times New Roman" w:cs="Times New Roman"/>
          <w:szCs w:val="28"/>
        </w:rPr>
      </w:pPr>
      <w:r w:rsidRPr="009C1623">
        <w:rPr>
          <w:rFonts w:ascii="Times New Roman" w:hAnsi="Times New Roman" w:cs="Times New Roman"/>
          <w:szCs w:val="28"/>
        </w:rPr>
        <w:t xml:space="preserve">Основная часть (на этом этапе используются  игры и упражнения, направленные на коррекцию и формирование конструктивных форм поведения). </w:t>
      </w:r>
    </w:p>
    <w:p w:rsidR="009C1623" w:rsidRPr="009C1623" w:rsidRDefault="009C1623" w:rsidP="009C1623">
      <w:pPr>
        <w:pStyle w:val="a4"/>
        <w:numPr>
          <w:ilvl w:val="0"/>
          <w:numId w:val="1"/>
        </w:numPr>
        <w:spacing w:line="360" w:lineRule="auto"/>
        <w:jc w:val="both"/>
        <w:rPr>
          <w:rFonts w:ascii="Times New Roman" w:hAnsi="Times New Roman" w:cs="Times New Roman"/>
          <w:szCs w:val="28"/>
        </w:rPr>
      </w:pPr>
      <w:r w:rsidRPr="009C1623">
        <w:rPr>
          <w:rFonts w:ascii="Times New Roman" w:hAnsi="Times New Roman" w:cs="Times New Roman"/>
          <w:szCs w:val="28"/>
        </w:rPr>
        <w:t>Ритуал прощания.</w:t>
      </w:r>
    </w:p>
    <w:p w:rsidR="009C1623" w:rsidRPr="009C1623" w:rsidRDefault="009C1623" w:rsidP="009C1623">
      <w:pPr>
        <w:pStyle w:val="a4"/>
        <w:spacing w:line="360" w:lineRule="auto"/>
        <w:ind w:firstLine="540"/>
        <w:jc w:val="both"/>
        <w:rPr>
          <w:rFonts w:ascii="Times New Roman" w:hAnsi="Times New Roman" w:cs="Times New Roman"/>
          <w:szCs w:val="28"/>
          <w:u w:val="single"/>
        </w:rPr>
      </w:pPr>
      <w:r w:rsidRPr="009C1623">
        <w:rPr>
          <w:rFonts w:ascii="Times New Roman" w:hAnsi="Times New Roman" w:cs="Times New Roman"/>
          <w:szCs w:val="28"/>
          <w:u w:val="single"/>
        </w:rPr>
        <w:t>Ожидаемый результат:</w:t>
      </w:r>
    </w:p>
    <w:p w:rsidR="009C1623" w:rsidRPr="009C1623" w:rsidRDefault="009C1623" w:rsidP="009C1623">
      <w:pPr>
        <w:pStyle w:val="a4"/>
        <w:spacing w:line="360" w:lineRule="auto"/>
        <w:ind w:firstLine="540"/>
        <w:jc w:val="both"/>
        <w:rPr>
          <w:rFonts w:ascii="Times New Roman" w:hAnsi="Times New Roman" w:cs="Times New Roman"/>
          <w:szCs w:val="28"/>
          <w:u w:val="single"/>
        </w:rPr>
      </w:pPr>
      <w:r w:rsidRPr="009C1623">
        <w:rPr>
          <w:rFonts w:ascii="Times New Roman" w:hAnsi="Times New Roman" w:cs="Times New Roman"/>
          <w:szCs w:val="28"/>
        </w:rPr>
        <w:t xml:space="preserve">Снижение проявлений агрессивности в поведении детей. </w:t>
      </w:r>
    </w:p>
    <w:p w:rsidR="009C1623" w:rsidRPr="009C1623" w:rsidRDefault="009C1623" w:rsidP="009C1623">
      <w:pPr>
        <w:pStyle w:val="a4"/>
        <w:spacing w:line="360" w:lineRule="auto"/>
        <w:ind w:firstLine="540"/>
        <w:jc w:val="both"/>
        <w:rPr>
          <w:rFonts w:ascii="Times New Roman" w:hAnsi="Times New Roman" w:cs="Times New Roman"/>
          <w:szCs w:val="28"/>
          <w:u w:val="single"/>
        </w:rPr>
      </w:pPr>
      <w:r w:rsidRPr="009C1623">
        <w:rPr>
          <w:rFonts w:ascii="Times New Roman" w:hAnsi="Times New Roman" w:cs="Times New Roman"/>
          <w:szCs w:val="28"/>
          <w:u w:val="single"/>
        </w:rPr>
        <w:t>Механизм оценивания результатов:</w:t>
      </w:r>
    </w:p>
    <w:p w:rsidR="009C1623" w:rsidRPr="009C1623" w:rsidRDefault="009C1623" w:rsidP="009C1623">
      <w:pPr>
        <w:pStyle w:val="a4"/>
        <w:numPr>
          <w:ilvl w:val="0"/>
          <w:numId w:val="2"/>
        </w:numPr>
        <w:spacing w:line="360" w:lineRule="auto"/>
        <w:jc w:val="both"/>
        <w:rPr>
          <w:rFonts w:ascii="Times New Roman" w:hAnsi="Times New Roman" w:cs="Times New Roman"/>
          <w:szCs w:val="28"/>
        </w:rPr>
      </w:pPr>
      <w:r w:rsidRPr="009C1623">
        <w:rPr>
          <w:rFonts w:ascii="Times New Roman" w:hAnsi="Times New Roman" w:cs="Times New Roman"/>
          <w:szCs w:val="28"/>
        </w:rPr>
        <w:t>Наблюдение</w:t>
      </w:r>
    </w:p>
    <w:p w:rsidR="009C1623" w:rsidRPr="009C1623" w:rsidRDefault="009C1623" w:rsidP="009C1623">
      <w:pPr>
        <w:numPr>
          <w:ilvl w:val="0"/>
          <w:numId w:val="2"/>
        </w:numPr>
        <w:rPr>
          <w:rFonts w:ascii="Times New Roman" w:hAnsi="Times New Roman" w:cs="Times New Roman"/>
          <w:sz w:val="28"/>
          <w:szCs w:val="28"/>
        </w:rPr>
      </w:pPr>
      <w:r w:rsidRPr="009C1623">
        <w:rPr>
          <w:rFonts w:ascii="Times New Roman" w:hAnsi="Times New Roman" w:cs="Times New Roman"/>
          <w:sz w:val="28"/>
          <w:szCs w:val="28"/>
        </w:rPr>
        <w:t>Анкета «Признаки агрессивности у ребенка» (для педагогов)</w:t>
      </w:r>
    </w:p>
    <w:p w:rsidR="009C1623" w:rsidRPr="009C1623" w:rsidRDefault="009C1623" w:rsidP="009C1623">
      <w:pPr>
        <w:numPr>
          <w:ilvl w:val="0"/>
          <w:numId w:val="2"/>
        </w:numPr>
        <w:rPr>
          <w:rFonts w:ascii="Times New Roman" w:hAnsi="Times New Roman" w:cs="Times New Roman"/>
          <w:sz w:val="28"/>
          <w:szCs w:val="28"/>
        </w:rPr>
      </w:pPr>
      <w:r w:rsidRPr="009C1623">
        <w:rPr>
          <w:rFonts w:ascii="Times New Roman" w:hAnsi="Times New Roman" w:cs="Times New Roman"/>
          <w:sz w:val="28"/>
          <w:szCs w:val="28"/>
        </w:rPr>
        <w:lastRenderedPageBreak/>
        <w:t>Анкета «Признаки агрессивности у ребенка» (для родителей)</w:t>
      </w:r>
    </w:p>
    <w:p w:rsidR="009C1623" w:rsidRPr="009C1623" w:rsidRDefault="009C1623" w:rsidP="009C1623">
      <w:pPr>
        <w:tabs>
          <w:tab w:val="left" w:pos="1176"/>
        </w:tabs>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 xml:space="preserve">Тематическое планирование цикла </w:t>
      </w:r>
      <w:r w:rsidRPr="009C1623">
        <w:rPr>
          <w:rFonts w:ascii="Times New Roman" w:hAnsi="Times New Roman" w:cs="Times New Roman"/>
          <w:b/>
          <w:color w:val="000000"/>
          <w:sz w:val="28"/>
          <w:szCs w:val="28"/>
        </w:rPr>
        <w:t>коррекционных занятий для детей старшего дошкольного возраста по снижению уровня агрессии «</w:t>
      </w:r>
      <w:r w:rsidRPr="009C1623">
        <w:rPr>
          <w:rFonts w:ascii="Times New Roman" w:hAnsi="Times New Roman" w:cs="Times New Roman"/>
          <w:b/>
          <w:sz w:val="28"/>
          <w:szCs w:val="28"/>
        </w:rPr>
        <w:t>Давайте дружить»</w:t>
      </w:r>
    </w:p>
    <w:p w:rsidR="009C1623" w:rsidRPr="009C1623" w:rsidRDefault="009C1623" w:rsidP="009C1623">
      <w:pPr>
        <w:tabs>
          <w:tab w:val="left" w:pos="1176"/>
        </w:tabs>
        <w:spacing w:line="360" w:lineRule="auto"/>
        <w:ind w:firstLine="709"/>
        <w:jc w:val="center"/>
        <w:rPr>
          <w:rFonts w:ascii="Times New Roman" w:hAnsi="Times New Roman" w:cs="Times New Roman"/>
          <w:sz w:val="28"/>
          <w:szCs w:val="28"/>
        </w:rPr>
      </w:pPr>
    </w:p>
    <w:tbl>
      <w:tblPr>
        <w:tblStyle w:val="a5"/>
        <w:tblW w:w="0" w:type="auto"/>
        <w:tblLook w:val="01E0"/>
      </w:tblPr>
      <w:tblGrid>
        <w:gridCol w:w="828"/>
        <w:gridCol w:w="5552"/>
        <w:gridCol w:w="3191"/>
      </w:tblGrid>
      <w:tr w:rsidR="009C1623" w:rsidRPr="009C1623" w:rsidTr="00A06651">
        <w:tc>
          <w:tcPr>
            <w:tcW w:w="828" w:type="dxa"/>
          </w:tcPr>
          <w:p w:rsidR="009C1623" w:rsidRPr="009C1623" w:rsidRDefault="009C1623" w:rsidP="00A06651">
            <w:pPr>
              <w:spacing w:before="225" w:after="225" w:line="315" w:lineRule="atLeast"/>
              <w:jc w:val="both"/>
              <w:rPr>
                <w:rFonts w:ascii="Times New Roman" w:hAnsi="Times New Roman"/>
                <w:b/>
                <w:sz w:val="28"/>
                <w:szCs w:val="28"/>
              </w:rPr>
            </w:pPr>
            <w:r w:rsidRPr="009C1623">
              <w:rPr>
                <w:rFonts w:ascii="Times New Roman" w:hAnsi="Times New Roman"/>
                <w:b/>
                <w:sz w:val="28"/>
                <w:szCs w:val="28"/>
              </w:rPr>
              <w:t>№</w:t>
            </w:r>
          </w:p>
        </w:tc>
        <w:tc>
          <w:tcPr>
            <w:tcW w:w="5552" w:type="dxa"/>
          </w:tcPr>
          <w:p w:rsidR="009C1623" w:rsidRPr="009C1623" w:rsidRDefault="009C1623" w:rsidP="00A06651">
            <w:pPr>
              <w:spacing w:before="225" w:after="225" w:line="315" w:lineRule="atLeast"/>
              <w:jc w:val="center"/>
              <w:rPr>
                <w:rFonts w:ascii="Times New Roman" w:hAnsi="Times New Roman"/>
                <w:b/>
                <w:sz w:val="28"/>
                <w:szCs w:val="28"/>
              </w:rPr>
            </w:pPr>
            <w:r w:rsidRPr="009C1623">
              <w:rPr>
                <w:rFonts w:ascii="Times New Roman" w:hAnsi="Times New Roman"/>
                <w:b/>
                <w:sz w:val="28"/>
                <w:szCs w:val="28"/>
              </w:rPr>
              <w:t>Занятие</w:t>
            </w:r>
          </w:p>
        </w:tc>
        <w:tc>
          <w:tcPr>
            <w:tcW w:w="3191" w:type="dxa"/>
          </w:tcPr>
          <w:p w:rsidR="009C1623" w:rsidRPr="009C1623" w:rsidRDefault="009C1623" w:rsidP="00A06651">
            <w:pPr>
              <w:pStyle w:val="a4"/>
              <w:spacing w:line="360" w:lineRule="auto"/>
              <w:jc w:val="center"/>
              <w:rPr>
                <w:rFonts w:ascii="Times New Roman" w:hAnsi="Times New Roman"/>
                <w:b/>
                <w:szCs w:val="28"/>
              </w:rPr>
            </w:pPr>
            <w:r w:rsidRPr="009C1623">
              <w:rPr>
                <w:rFonts w:ascii="Times New Roman" w:hAnsi="Times New Roman"/>
                <w:b/>
                <w:szCs w:val="28"/>
              </w:rPr>
              <w:t xml:space="preserve">Кол-во часов </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1</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«Здравствуйте, это Я»</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2</w:t>
            </w:r>
          </w:p>
        </w:tc>
        <w:tc>
          <w:tcPr>
            <w:tcW w:w="5552"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«Наши эмоции»</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3</w:t>
            </w:r>
          </w:p>
        </w:tc>
        <w:tc>
          <w:tcPr>
            <w:tcW w:w="5552"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«Я и мои чувства»</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4</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«Добрые игры»</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5</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«Что посеешь, то пожнешь»</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6</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«Встреча эмоций»</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7</w:t>
            </w:r>
          </w:p>
        </w:tc>
        <w:tc>
          <w:tcPr>
            <w:tcW w:w="5552"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w:t>
            </w:r>
            <w:proofErr w:type="spellStart"/>
            <w:r w:rsidRPr="009C1623">
              <w:rPr>
                <w:rFonts w:ascii="Times New Roman" w:hAnsi="Times New Roman"/>
                <w:sz w:val="28"/>
                <w:szCs w:val="28"/>
              </w:rPr>
              <w:t>Тух-тиби-дух</w:t>
            </w:r>
            <w:proofErr w:type="spellEnd"/>
            <w:r w:rsidRPr="009C1623">
              <w:rPr>
                <w:rFonts w:ascii="Times New Roman" w:hAnsi="Times New Roman"/>
                <w:sz w:val="28"/>
                <w:szCs w:val="28"/>
              </w:rPr>
              <w:t>»</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8</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«Наше общение»</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9</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«Азбука настроений»</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10</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«Уходи, злость, уходи»</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11</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 xml:space="preserve">«Цветик – </w:t>
            </w:r>
            <w:proofErr w:type="spellStart"/>
            <w:r w:rsidRPr="009C1623">
              <w:rPr>
                <w:rFonts w:ascii="Times New Roman" w:hAnsi="Times New Roman"/>
                <w:sz w:val="28"/>
                <w:szCs w:val="28"/>
              </w:rPr>
              <w:t>семицветик</w:t>
            </w:r>
            <w:proofErr w:type="spellEnd"/>
            <w:r w:rsidRPr="009C1623">
              <w:rPr>
                <w:rFonts w:ascii="Times New Roman" w:hAnsi="Times New Roman"/>
                <w:sz w:val="28"/>
                <w:szCs w:val="28"/>
              </w:rPr>
              <w:t>»</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12</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«Вместе веселей»</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r w:rsidRPr="009C1623">
              <w:rPr>
                <w:rFonts w:ascii="Times New Roman" w:hAnsi="Times New Roman"/>
                <w:sz w:val="28"/>
                <w:szCs w:val="28"/>
              </w:rPr>
              <w:t>13</w:t>
            </w:r>
          </w:p>
        </w:tc>
        <w:tc>
          <w:tcPr>
            <w:tcW w:w="5552" w:type="dxa"/>
          </w:tcPr>
          <w:p w:rsidR="009C1623" w:rsidRPr="009C1623" w:rsidRDefault="009C1623" w:rsidP="00A06651">
            <w:pPr>
              <w:spacing w:line="360" w:lineRule="auto"/>
              <w:rPr>
                <w:rFonts w:ascii="Times New Roman" w:hAnsi="Times New Roman"/>
                <w:sz w:val="28"/>
                <w:szCs w:val="28"/>
              </w:rPr>
            </w:pPr>
            <w:r w:rsidRPr="009C1623">
              <w:rPr>
                <w:rFonts w:ascii="Times New Roman" w:hAnsi="Times New Roman"/>
                <w:sz w:val="28"/>
                <w:szCs w:val="28"/>
              </w:rPr>
              <w:t>«Давайте дружить»</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0,5 часа</w:t>
            </w:r>
          </w:p>
        </w:tc>
      </w:tr>
      <w:tr w:rsidR="009C1623" w:rsidRPr="009C1623" w:rsidTr="00A06651">
        <w:tc>
          <w:tcPr>
            <w:tcW w:w="828" w:type="dxa"/>
          </w:tcPr>
          <w:p w:rsidR="009C1623" w:rsidRPr="009C1623" w:rsidRDefault="009C1623" w:rsidP="00A06651">
            <w:pPr>
              <w:spacing w:line="360" w:lineRule="auto"/>
              <w:jc w:val="both"/>
              <w:rPr>
                <w:rFonts w:ascii="Times New Roman" w:hAnsi="Times New Roman"/>
                <w:sz w:val="28"/>
                <w:szCs w:val="28"/>
              </w:rPr>
            </w:pPr>
          </w:p>
        </w:tc>
        <w:tc>
          <w:tcPr>
            <w:tcW w:w="5552" w:type="dxa"/>
          </w:tcPr>
          <w:p w:rsidR="009C1623" w:rsidRPr="009C1623" w:rsidRDefault="009C1623" w:rsidP="00A06651">
            <w:pPr>
              <w:spacing w:line="360" w:lineRule="auto"/>
              <w:jc w:val="right"/>
              <w:rPr>
                <w:rFonts w:ascii="Times New Roman" w:hAnsi="Times New Roman"/>
                <w:sz w:val="28"/>
                <w:szCs w:val="28"/>
              </w:rPr>
            </w:pPr>
            <w:r w:rsidRPr="009C1623">
              <w:rPr>
                <w:rFonts w:ascii="Times New Roman" w:hAnsi="Times New Roman"/>
                <w:sz w:val="28"/>
                <w:szCs w:val="28"/>
              </w:rPr>
              <w:t>ИТОГО:</w:t>
            </w:r>
          </w:p>
        </w:tc>
        <w:tc>
          <w:tcPr>
            <w:tcW w:w="3191" w:type="dxa"/>
          </w:tcPr>
          <w:p w:rsidR="009C1623" w:rsidRPr="009C1623" w:rsidRDefault="009C1623" w:rsidP="00A06651">
            <w:pPr>
              <w:pStyle w:val="a4"/>
              <w:spacing w:line="360" w:lineRule="auto"/>
              <w:jc w:val="center"/>
              <w:rPr>
                <w:rFonts w:ascii="Times New Roman" w:hAnsi="Times New Roman"/>
                <w:szCs w:val="28"/>
              </w:rPr>
            </w:pPr>
            <w:r w:rsidRPr="009C1623">
              <w:rPr>
                <w:rFonts w:ascii="Times New Roman" w:hAnsi="Times New Roman"/>
                <w:szCs w:val="28"/>
              </w:rPr>
              <w:t>13 встреч</w:t>
            </w:r>
          </w:p>
        </w:tc>
      </w:tr>
    </w:tbl>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jc w:val="center"/>
        <w:rPr>
          <w:rFonts w:ascii="Times New Roman" w:hAnsi="Times New Roman" w:cs="Times New Roman"/>
          <w:b/>
          <w:szCs w:val="28"/>
        </w:rPr>
      </w:pPr>
    </w:p>
    <w:p w:rsidR="009C1623" w:rsidRPr="009C1623" w:rsidRDefault="009C1623" w:rsidP="009C1623">
      <w:pPr>
        <w:pStyle w:val="a4"/>
        <w:spacing w:line="360" w:lineRule="auto"/>
        <w:rPr>
          <w:rFonts w:ascii="Times New Roman" w:hAnsi="Times New Roman" w:cs="Times New Roman"/>
          <w:b/>
          <w:szCs w:val="28"/>
        </w:rPr>
      </w:pPr>
    </w:p>
    <w:p w:rsidR="009C1623" w:rsidRPr="009C1623" w:rsidRDefault="009C1623" w:rsidP="009C1623">
      <w:pPr>
        <w:tabs>
          <w:tab w:val="left" w:pos="1176"/>
        </w:tabs>
        <w:spacing w:line="360" w:lineRule="auto"/>
        <w:ind w:firstLine="709"/>
        <w:jc w:val="center"/>
        <w:rPr>
          <w:rFonts w:ascii="Times New Roman" w:hAnsi="Times New Roman" w:cs="Times New Roman"/>
          <w:b/>
          <w:color w:val="000000"/>
          <w:sz w:val="28"/>
          <w:szCs w:val="28"/>
        </w:rPr>
      </w:pPr>
      <w:r w:rsidRPr="009C1623">
        <w:rPr>
          <w:rFonts w:ascii="Times New Roman" w:hAnsi="Times New Roman" w:cs="Times New Roman"/>
          <w:b/>
          <w:sz w:val="28"/>
          <w:szCs w:val="28"/>
        </w:rPr>
        <w:lastRenderedPageBreak/>
        <w:t xml:space="preserve">Содержание цикла </w:t>
      </w:r>
      <w:r w:rsidRPr="009C1623">
        <w:rPr>
          <w:rFonts w:ascii="Times New Roman" w:hAnsi="Times New Roman" w:cs="Times New Roman"/>
          <w:b/>
          <w:color w:val="000000"/>
          <w:sz w:val="28"/>
          <w:szCs w:val="28"/>
        </w:rPr>
        <w:t>коррекционных занятий для детей дошкольного возраста по снижению уровня агрессии</w:t>
      </w:r>
    </w:p>
    <w:p w:rsidR="009C1623" w:rsidRPr="009C1623" w:rsidRDefault="009C1623" w:rsidP="009C1623">
      <w:pPr>
        <w:tabs>
          <w:tab w:val="left" w:pos="1176"/>
        </w:tabs>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color w:val="000000"/>
          <w:sz w:val="28"/>
          <w:szCs w:val="28"/>
        </w:rPr>
        <w:t>«</w:t>
      </w:r>
      <w:r w:rsidRPr="009C1623">
        <w:rPr>
          <w:rFonts w:ascii="Times New Roman" w:hAnsi="Times New Roman" w:cs="Times New Roman"/>
          <w:b/>
          <w:sz w:val="28"/>
          <w:szCs w:val="28"/>
        </w:rPr>
        <w:t>Давайте дружить»</w:t>
      </w:r>
    </w:p>
    <w:p w:rsidR="009C1623" w:rsidRPr="009C1623" w:rsidRDefault="009C1623" w:rsidP="009C1623">
      <w:pPr>
        <w:pStyle w:val="a4"/>
        <w:spacing w:line="360" w:lineRule="auto"/>
        <w:jc w:val="center"/>
        <w:rPr>
          <w:rFonts w:ascii="Times New Roman" w:hAnsi="Times New Roman" w:cs="Times New Roman"/>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694"/>
        <w:gridCol w:w="2976"/>
        <w:gridCol w:w="2835"/>
      </w:tblGrid>
      <w:tr w:rsidR="009C1623" w:rsidRPr="009C1623" w:rsidTr="00A06651">
        <w:tc>
          <w:tcPr>
            <w:tcW w:w="675" w:type="dxa"/>
          </w:tcPr>
          <w:p w:rsidR="009C1623" w:rsidRPr="009C1623" w:rsidRDefault="009C1623" w:rsidP="00A06651">
            <w:pPr>
              <w:spacing w:before="225" w:after="225" w:line="315" w:lineRule="atLeast"/>
              <w:jc w:val="both"/>
              <w:rPr>
                <w:rFonts w:ascii="Times New Roman" w:hAnsi="Times New Roman" w:cs="Times New Roman"/>
                <w:b/>
                <w:sz w:val="28"/>
                <w:szCs w:val="28"/>
              </w:rPr>
            </w:pPr>
            <w:r w:rsidRPr="009C1623">
              <w:rPr>
                <w:rFonts w:ascii="Times New Roman" w:hAnsi="Times New Roman" w:cs="Times New Roman"/>
                <w:b/>
                <w:sz w:val="28"/>
                <w:szCs w:val="28"/>
              </w:rPr>
              <w:t>№</w:t>
            </w:r>
          </w:p>
        </w:tc>
        <w:tc>
          <w:tcPr>
            <w:tcW w:w="2694" w:type="dxa"/>
          </w:tcPr>
          <w:p w:rsidR="009C1623" w:rsidRPr="009C1623" w:rsidRDefault="009C1623" w:rsidP="00A06651">
            <w:pPr>
              <w:spacing w:before="225" w:after="225" w:line="315" w:lineRule="atLeast"/>
              <w:jc w:val="both"/>
              <w:rPr>
                <w:rFonts w:ascii="Times New Roman" w:hAnsi="Times New Roman" w:cs="Times New Roman"/>
                <w:b/>
                <w:sz w:val="28"/>
                <w:szCs w:val="28"/>
              </w:rPr>
            </w:pPr>
            <w:r w:rsidRPr="009C1623">
              <w:rPr>
                <w:rFonts w:ascii="Times New Roman" w:hAnsi="Times New Roman" w:cs="Times New Roman"/>
                <w:b/>
                <w:sz w:val="28"/>
                <w:szCs w:val="28"/>
              </w:rPr>
              <w:t>Занятие</w:t>
            </w:r>
          </w:p>
        </w:tc>
        <w:tc>
          <w:tcPr>
            <w:tcW w:w="2976" w:type="dxa"/>
          </w:tcPr>
          <w:p w:rsidR="009C1623" w:rsidRPr="009C1623" w:rsidRDefault="009C1623" w:rsidP="00A06651">
            <w:pPr>
              <w:spacing w:before="225" w:after="225" w:line="315" w:lineRule="atLeast"/>
              <w:jc w:val="both"/>
              <w:rPr>
                <w:rFonts w:ascii="Times New Roman" w:hAnsi="Times New Roman" w:cs="Times New Roman"/>
                <w:b/>
                <w:sz w:val="28"/>
                <w:szCs w:val="28"/>
              </w:rPr>
            </w:pPr>
            <w:r w:rsidRPr="009C1623">
              <w:rPr>
                <w:rFonts w:ascii="Times New Roman" w:hAnsi="Times New Roman" w:cs="Times New Roman"/>
                <w:b/>
                <w:sz w:val="28"/>
                <w:szCs w:val="28"/>
              </w:rPr>
              <w:t>Цель</w:t>
            </w:r>
          </w:p>
        </w:tc>
        <w:tc>
          <w:tcPr>
            <w:tcW w:w="2835" w:type="dxa"/>
          </w:tcPr>
          <w:p w:rsidR="009C1623" w:rsidRPr="009C1623" w:rsidRDefault="009C1623" w:rsidP="00A06651">
            <w:pPr>
              <w:spacing w:before="225" w:after="225" w:line="315" w:lineRule="atLeast"/>
              <w:jc w:val="both"/>
              <w:rPr>
                <w:rFonts w:ascii="Times New Roman" w:hAnsi="Times New Roman" w:cs="Times New Roman"/>
                <w:b/>
                <w:sz w:val="28"/>
                <w:szCs w:val="28"/>
              </w:rPr>
            </w:pPr>
            <w:r w:rsidRPr="009C1623">
              <w:rPr>
                <w:rFonts w:ascii="Times New Roman" w:hAnsi="Times New Roman" w:cs="Times New Roman"/>
                <w:b/>
                <w:sz w:val="28"/>
                <w:szCs w:val="28"/>
              </w:rPr>
              <w:t>Краткое содержание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1</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«Здравствуйте, это Я»</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Формировать у детей способность использовать агрессивные действия в социально желательных целях.</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Упражнение «Три подвига Андрея»</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«Бумажные мячики»</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2</w:t>
            </w:r>
          </w:p>
        </w:tc>
        <w:tc>
          <w:tcPr>
            <w:tcW w:w="2694"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«Наши эмоции»</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Разрушать стереотипное восприятие агрессивных персонажей сказок и фильмов; развитие эмоциональной сферы ребенка.</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«Конкурс художников»</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«Эмоциональный словарь»</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p w:rsidR="009C1623" w:rsidRPr="009C1623" w:rsidRDefault="009C1623" w:rsidP="00A06651">
            <w:pPr>
              <w:spacing w:line="360" w:lineRule="auto"/>
              <w:jc w:val="both"/>
              <w:rPr>
                <w:rFonts w:ascii="Times New Roman" w:hAnsi="Times New Roman" w:cs="Times New Roman"/>
                <w:sz w:val="28"/>
                <w:szCs w:val="28"/>
              </w:rPr>
            </w:pP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3</w:t>
            </w:r>
          </w:p>
        </w:tc>
        <w:tc>
          <w:tcPr>
            <w:tcW w:w="2694"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«Я и мои чувства»</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Научить детей выплеснуть в приемлемой форме накопившийся гнев;</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научить детей </w:t>
            </w:r>
            <w:r w:rsidRPr="009C1623">
              <w:rPr>
                <w:rFonts w:ascii="Times New Roman" w:hAnsi="Times New Roman" w:cs="Times New Roman"/>
                <w:sz w:val="28"/>
                <w:szCs w:val="28"/>
              </w:rPr>
              <w:lastRenderedPageBreak/>
              <w:t>взаимодействию со сверстниками, способствовать сплочению детского коллектива.</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lastRenderedPageBreak/>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«Маленькое привидение»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«Сороконожка»</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lastRenderedPageBreak/>
              <w:t>Игра «Прощание»</w:t>
            </w:r>
          </w:p>
          <w:p w:rsidR="009C1623" w:rsidRPr="009C1623" w:rsidRDefault="009C1623" w:rsidP="00A06651">
            <w:pPr>
              <w:spacing w:line="360" w:lineRule="auto"/>
              <w:rPr>
                <w:rFonts w:ascii="Times New Roman" w:hAnsi="Times New Roman" w:cs="Times New Roman"/>
                <w:sz w:val="28"/>
                <w:szCs w:val="28"/>
              </w:rPr>
            </w:pP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lastRenderedPageBreak/>
              <w:t>4</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«Добрые игры»</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Снять вербальную агрессию, помочь детям выплеснуть гнев в приемлемой форме, снять излишнее эмоциональное и мышечное напряжение, направить энергию детей в нужное русло.</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w:t>
            </w:r>
            <w:proofErr w:type="spellStart"/>
            <w:r w:rsidRPr="009C1623">
              <w:rPr>
                <w:rFonts w:ascii="Times New Roman" w:hAnsi="Times New Roman" w:cs="Times New Roman"/>
                <w:sz w:val="28"/>
                <w:szCs w:val="28"/>
              </w:rPr>
              <w:t>Обзывалки</w:t>
            </w:r>
            <w:proofErr w:type="spellEnd"/>
            <w:r w:rsidRPr="009C1623">
              <w:rPr>
                <w:rFonts w:ascii="Times New Roman" w:hAnsi="Times New Roman" w:cs="Times New Roman"/>
                <w:sz w:val="28"/>
                <w:szCs w:val="28"/>
              </w:rPr>
              <w:t>»</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«Два барана»</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p w:rsidR="009C1623" w:rsidRPr="009C1623" w:rsidRDefault="009C1623" w:rsidP="00A06651">
            <w:pPr>
              <w:spacing w:line="360" w:lineRule="auto"/>
              <w:rPr>
                <w:rFonts w:ascii="Times New Roman" w:hAnsi="Times New Roman" w:cs="Times New Roman"/>
                <w:sz w:val="28"/>
                <w:szCs w:val="28"/>
              </w:rPr>
            </w:pP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5</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«Что посеешь, то пожнешь»</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Развивать у детей рефлексию (способность анализировать причины и следствия) своего агрессивного поведения, формировать у детей способность использовать агрессивные действия в социально желательных целях.</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 «Почему подрались мальчики»</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 «Я могу защитить…»</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p w:rsidR="009C1623" w:rsidRPr="009C1623" w:rsidRDefault="009C1623" w:rsidP="00A06651">
            <w:pPr>
              <w:spacing w:line="360" w:lineRule="auto"/>
              <w:jc w:val="both"/>
              <w:rPr>
                <w:rFonts w:ascii="Times New Roman" w:hAnsi="Times New Roman" w:cs="Times New Roman"/>
                <w:sz w:val="28"/>
                <w:szCs w:val="28"/>
              </w:rPr>
            </w:pP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lastRenderedPageBreak/>
              <w:t>6</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«Встреча эмоций»</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Содействовать символическому уничтожению страхов детей; помочь детям проявить их агрессию в конструктивных </w:t>
            </w:r>
            <w:proofErr w:type="gramStart"/>
            <w:r w:rsidRPr="009C1623">
              <w:rPr>
                <w:rFonts w:ascii="Times New Roman" w:hAnsi="Times New Roman" w:cs="Times New Roman"/>
                <w:sz w:val="28"/>
                <w:szCs w:val="28"/>
              </w:rPr>
              <w:t>цел</w:t>
            </w:r>
            <w:proofErr w:type="gramEnd"/>
            <w:r w:rsidRPr="009C1623">
              <w:rPr>
                <w:rFonts w:ascii="Times New Roman" w:hAnsi="Times New Roman" w:cs="Times New Roman"/>
                <w:sz w:val="28"/>
                <w:szCs w:val="28"/>
              </w:rPr>
              <w:t>.</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 «Прогони Бабу-Ягу»</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 «Петушиный бой»</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7</w:t>
            </w:r>
          </w:p>
        </w:tc>
        <w:tc>
          <w:tcPr>
            <w:tcW w:w="2694"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w:t>
            </w:r>
            <w:proofErr w:type="spellStart"/>
            <w:r w:rsidRPr="009C1623">
              <w:rPr>
                <w:rFonts w:ascii="Times New Roman" w:hAnsi="Times New Roman" w:cs="Times New Roman"/>
                <w:sz w:val="28"/>
                <w:szCs w:val="28"/>
              </w:rPr>
              <w:t>Тух-тиби-дух</w:t>
            </w:r>
            <w:proofErr w:type="spellEnd"/>
            <w:r w:rsidRPr="009C1623">
              <w:rPr>
                <w:rFonts w:ascii="Times New Roman" w:hAnsi="Times New Roman" w:cs="Times New Roman"/>
                <w:sz w:val="28"/>
                <w:szCs w:val="28"/>
              </w:rPr>
              <w:t>»</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Снятие негативных настроений и восстановление сил; снижение нервно-психического и эмоционального напряжения.</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w:t>
            </w:r>
            <w:proofErr w:type="spellStart"/>
            <w:r w:rsidRPr="009C1623">
              <w:rPr>
                <w:rFonts w:ascii="Times New Roman" w:hAnsi="Times New Roman" w:cs="Times New Roman"/>
                <w:sz w:val="28"/>
                <w:szCs w:val="28"/>
              </w:rPr>
              <w:t>Тух-тиби-дух</w:t>
            </w:r>
            <w:proofErr w:type="spellEnd"/>
            <w:r w:rsidRPr="009C1623">
              <w:rPr>
                <w:rFonts w:ascii="Times New Roman" w:hAnsi="Times New Roman" w:cs="Times New Roman"/>
                <w:sz w:val="28"/>
                <w:szCs w:val="28"/>
              </w:rPr>
              <w:t>»</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«Плывем в облаках»</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8</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«Наше общение»</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Обучить детей эффективным способам общения. </w:t>
            </w:r>
          </w:p>
          <w:p w:rsidR="009C1623" w:rsidRPr="009C1623" w:rsidRDefault="009C1623" w:rsidP="00A06651">
            <w:pPr>
              <w:spacing w:line="360" w:lineRule="auto"/>
              <w:rPr>
                <w:rFonts w:ascii="Times New Roman" w:hAnsi="Times New Roman" w:cs="Times New Roman"/>
                <w:sz w:val="28"/>
                <w:szCs w:val="28"/>
              </w:rPr>
            </w:pP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 «Попроси игрушку» — вербальный вариант</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 «Попроси игрушку» — невербальный вариант</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9</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«Азбука настроений»</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Научить детей быть менее обидчивыми, дать им уникальную возможность </w:t>
            </w:r>
            <w:r w:rsidRPr="009C1623">
              <w:rPr>
                <w:rFonts w:ascii="Times New Roman" w:hAnsi="Times New Roman" w:cs="Times New Roman"/>
                <w:sz w:val="28"/>
                <w:szCs w:val="28"/>
              </w:rPr>
              <w:lastRenderedPageBreak/>
              <w:t xml:space="preserve">посмотреть на себя глазами окружающих, побыть на месте того, кого они сами обижают, не задумываясь об этом; </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lastRenderedPageBreak/>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w:t>
            </w:r>
            <w:proofErr w:type="spellStart"/>
            <w:r w:rsidRPr="009C1623">
              <w:rPr>
                <w:rFonts w:ascii="Times New Roman" w:hAnsi="Times New Roman" w:cs="Times New Roman"/>
                <w:sz w:val="28"/>
                <w:szCs w:val="28"/>
              </w:rPr>
              <w:t>Жужа</w:t>
            </w:r>
            <w:proofErr w:type="spellEnd"/>
            <w:r w:rsidRPr="009C1623">
              <w:rPr>
                <w:rFonts w:ascii="Times New Roman" w:hAnsi="Times New Roman" w:cs="Times New Roman"/>
                <w:sz w:val="28"/>
                <w:szCs w:val="28"/>
              </w:rPr>
              <w:t>»</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Игра «Волшебные </w:t>
            </w:r>
            <w:r w:rsidRPr="009C1623">
              <w:rPr>
                <w:rFonts w:ascii="Times New Roman" w:hAnsi="Times New Roman" w:cs="Times New Roman"/>
                <w:sz w:val="28"/>
                <w:szCs w:val="28"/>
              </w:rPr>
              <w:lastRenderedPageBreak/>
              <w:t>шарики»</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lastRenderedPageBreak/>
              <w:t>10</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«Уходи, злость, уходи»</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Снижение нервно-психического и эмоционального напряжения.</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«Рубка дров»</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«Отдых на море»</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11</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«Цветик – </w:t>
            </w:r>
            <w:proofErr w:type="spellStart"/>
            <w:r w:rsidRPr="009C1623">
              <w:rPr>
                <w:rFonts w:ascii="Times New Roman" w:hAnsi="Times New Roman" w:cs="Times New Roman"/>
                <w:sz w:val="28"/>
                <w:szCs w:val="28"/>
              </w:rPr>
              <w:t>семицветик</w:t>
            </w:r>
            <w:proofErr w:type="spellEnd"/>
            <w:r w:rsidRPr="009C1623">
              <w:rPr>
                <w:rFonts w:ascii="Times New Roman" w:hAnsi="Times New Roman" w:cs="Times New Roman"/>
                <w:sz w:val="28"/>
                <w:szCs w:val="28"/>
              </w:rPr>
              <w:t>»</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Способствовать развитию чувства </w:t>
            </w:r>
            <w:proofErr w:type="spellStart"/>
            <w:r w:rsidRPr="009C1623">
              <w:rPr>
                <w:rFonts w:ascii="Times New Roman" w:hAnsi="Times New Roman" w:cs="Times New Roman"/>
                <w:sz w:val="28"/>
                <w:szCs w:val="28"/>
              </w:rPr>
              <w:t>эмпатии</w:t>
            </w:r>
            <w:proofErr w:type="spellEnd"/>
            <w:r w:rsidRPr="009C1623">
              <w:rPr>
                <w:rFonts w:ascii="Times New Roman" w:hAnsi="Times New Roman" w:cs="Times New Roman"/>
                <w:sz w:val="28"/>
                <w:szCs w:val="28"/>
              </w:rPr>
              <w:t>, умения работать в группе.</w:t>
            </w:r>
          </w:p>
          <w:p w:rsidR="009C1623" w:rsidRPr="009C1623" w:rsidRDefault="009C1623" w:rsidP="00A06651">
            <w:pPr>
              <w:spacing w:line="360" w:lineRule="auto"/>
              <w:rPr>
                <w:rFonts w:ascii="Times New Roman" w:hAnsi="Times New Roman" w:cs="Times New Roman"/>
                <w:sz w:val="28"/>
                <w:szCs w:val="28"/>
              </w:rPr>
            </w:pP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Игра «Цветик – </w:t>
            </w:r>
            <w:proofErr w:type="spellStart"/>
            <w:r w:rsidRPr="009C1623">
              <w:rPr>
                <w:rFonts w:ascii="Times New Roman" w:hAnsi="Times New Roman" w:cs="Times New Roman"/>
                <w:sz w:val="28"/>
                <w:szCs w:val="28"/>
              </w:rPr>
              <w:t>семицветик</w:t>
            </w:r>
            <w:proofErr w:type="spellEnd"/>
            <w:r w:rsidRPr="009C1623">
              <w:rPr>
                <w:rFonts w:ascii="Times New Roman" w:hAnsi="Times New Roman" w:cs="Times New Roman"/>
                <w:sz w:val="28"/>
                <w:szCs w:val="28"/>
              </w:rPr>
              <w:t>»</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«Мой хороший попугай»</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12</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«Вместе веселей»</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 xml:space="preserve">Научить детей контролировать свои движения; способствовать сплочению детского коллектива, научить детей понимать чувства других, оказывать поддержку </w:t>
            </w:r>
            <w:r w:rsidRPr="009C1623">
              <w:rPr>
                <w:rFonts w:ascii="Times New Roman" w:hAnsi="Times New Roman" w:cs="Times New Roman"/>
                <w:sz w:val="28"/>
                <w:szCs w:val="28"/>
              </w:rPr>
              <w:lastRenderedPageBreak/>
              <w:t>и сопереживать.</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lastRenderedPageBreak/>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w:t>
            </w:r>
            <w:proofErr w:type="spellStart"/>
            <w:r w:rsidRPr="009C1623">
              <w:rPr>
                <w:rFonts w:ascii="Times New Roman" w:hAnsi="Times New Roman" w:cs="Times New Roman"/>
                <w:sz w:val="28"/>
                <w:szCs w:val="28"/>
              </w:rPr>
              <w:t>Толкалки</w:t>
            </w:r>
            <w:proofErr w:type="spellEnd"/>
            <w:r w:rsidRPr="009C1623">
              <w:rPr>
                <w:rFonts w:ascii="Times New Roman" w:hAnsi="Times New Roman" w:cs="Times New Roman"/>
                <w:sz w:val="28"/>
                <w:szCs w:val="28"/>
              </w:rPr>
              <w:t>»</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«Доброе животное»</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r w:rsidR="009C1623" w:rsidRPr="009C1623" w:rsidTr="00A06651">
        <w:tc>
          <w:tcPr>
            <w:tcW w:w="675" w:type="dxa"/>
          </w:tcPr>
          <w:p w:rsidR="009C1623" w:rsidRPr="009C1623" w:rsidRDefault="009C1623" w:rsidP="00A06651">
            <w:pPr>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lastRenderedPageBreak/>
              <w:t>13</w:t>
            </w:r>
          </w:p>
        </w:tc>
        <w:tc>
          <w:tcPr>
            <w:tcW w:w="2694"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«Давайте дружить»</w:t>
            </w:r>
          </w:p>
        </w:tc>
        <w:tc>
          <w:tcPr>
            <w:tcW w:w="2976" w:type="dxa"/>
          </w:tcPr>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tc>
        <w:tc>
          <w:tcPr>
            <w:tcW w:w="2835" w:type="dxa"/>
          </w:tcPr>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«Приветствие»</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«Подушечные бои»</w:t>
            </w:r>
          </w:p>
          <w:p w:rsidR="009C1623" w:rsidRPr="009C1623" w:rsidRDefault="009C1623" w:rsidP="00A06651">
            <w:pPr>
              <w:shd w:val="clear" w:color="auto" w:fill="FFFFFF"/>
              <w:spacing w:line="360" w:lineRule="auto"/>
              <w:rPr>
                <w:rFonts w:ascii="Times New Roman" w:hAnsi="Times New Roman" w:cs="Times New Roman"/>
                <w:sz w:val="28"/>
                <w:szCs w:val="28"/>
              </w:rPr>
            </w:pPr>
            <w:r w:rsidRPr="009C1623">
              <w:rPr>
                <w:rFonts w:ascii="Times New Roman" w:hAnsi="Times New Roman" w:cs="Times New Roman"/>
                <w:sz w:val="28"/>
                <w:szCs w:val="28"/>
              </w:rPr>
              <w:t>Упражнение «Высоко в небе»</w:t>
            </w:r>
          </w:p>
          <w:p w:rsidR="009C1623" w:rsidRPr="009C1623" w:rsidRDefault="009C1623" w:rsidP="00A06651">
            <w:pPr>
              <w:spacing w:line="360" w:lineRule="auto"/>
              <w:rPr>
                <w:rFonts w:ascii="Times New Roman" w:hAnsi="Times New Roman" w:cs="Times New Roman"/>
                <w:sz w:val="28"/>
                <w:szCs w:val="28"/>
              </w:rPr>
            </w:pPr>
            <w:r w:rsidRPr="009C1623">
              <w:rPr>
                <w:rFonts w:ascii="Times New Roman" w:hAnsi="Times New Roman" w:cs="Times New Roman"/>
                <w:sz w:val="28"/>
                <w:szCs w:val="28"/>
              </w:rPr>
              <w:t>Игра «Прощание»</w:t>
            </w:r>
          </w:p>
        </w:tc>
      </w:tr>
    </w:tbl>
    <w:p w:rsidR="009C1623" w:rsidRPr="009C1623" w:rsidRDefault="009C1623" w:rsidP="009C1623">
      <w:pPr>
        <w:tabs>
          <w:tab w:val="left" w:pos="1176"/>
        </w:tabs>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Default="009C1623" w:rsidP="009C1623">
      <w:pPr>
        <w:tabs>
          <w:tab w:val="left" w:pos="1176"/>
        </w:tabs>
        <w:jc w:val="center"/>
        <w:rPr>
          <w:rFonts w:ascii="Times New Roman" w:hAnsi="Times New Roman" w:cs="Times New Roman"/>
          <w:b/>
          <w:sz w:val="28"/>
          <w:szCs w:val="28"/>
        </w:rPr>
      </w:pPr>
    </w:p>
    <w:p w:rsidR="009C1623" w:rsidRDefault="009C1623" w:rsidP="009C1623">
      <w:pPr>
        <w:tabs>
          <w:tab w:val="left" w:pos="1176"/>
        </w:tabs>
        <w:jc w:val="center"/>
        <w:rPr>
          <w:rFonts w:ascii="Times New Roman" w:hAnsi="Times New Roman" w:cs="Times New Roman"/>
          <w:b/>
          <w:sz w:val="28"/>
          <w:szCs w:val="28"/>
        </w:rPr>
      </w:pPr>
    </w:p>
    <w:p w:rsidR="009C1623" w:rsidRDefault="009C1623" w:rsidP="009C1623">
      <w:pPr>
        <w:tabs>
          <w:tab w:val="left" w:pos="1176"/>
        </w:tabs>
        <w:jc w:val="center"/>
        <w:rPr>
          <w:rFonts w:ascii="Times New Roman" w:hAnsi="Times New Roman" w:cs="Times New Roman"/>
          <w:b/>
          <w:sz w:val="28"/>
          <w:szCs w:val="28"/>
        </w:rPr>
      </w:pPr>
    </w:p>
    <w:p w:rsidR="009C1623" w:rsidRDefault="009C1623" w:rsidP="009C1623">
      <w:pPr>
        <w:tabs>
          <w:tab w:val="left" w:pos="1176"/>
        </w:tabs>
        <w:jc w:val="center"/>
        <w:rPr>
          <w:rFonts w:ascii="Times New Roman" w:hAnsi="Times New Roman" w:cs="Times New Roman"/>
          <w:b/>
          <w:sz w:val="28"/>
          <w:szCs w:val="28"/>
        </w:rPr>
      </w:pPr>
    </w:p>
    <w:p w:rsidR="009C1623" w:rsidRDefault="009C1623" w:rsidP="009C1623">
      <w:pPr>
        <w:tabs>
          <w:tab w:val="left" w:pos="1176"/>
        </w:tabs>
        <w:jc w:val="center"/>
        <w:rPr>
          <w:rFonts w:ascii="Times New Roman" w:hAnsi="Times New Roman" w:cs="Times New Roman"/>
          <w:b/>
          <w:sz w:val="28"/>
          <w:szCs w:val="28"/>
        </w:rPr>
      </w:pPr>
    </w:p>
    <w:p w:rsid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p>
    <w:p w:rsidR="009C1623" w:rsidRPr="009C1623" w:rsidRDefault="009C1623" w:rsidP="009C1623">
      <w:pPr>
        <w:tabs>
          <w:tab w:val="left" w:pos="1176"/>
        </w:tabs>
        <w:jc w:val="center"/>
        <w:rPr>
          <w:rFonts w:ascii="Times New Roman" w:hAnsi="Times New Roman" w:cs="Times New Roman"/>
          <w:b/>
          <w:sz w:val="28"/>
          <w:szCs w:val="28"/>
        </w:rPr>
      </w:pPr>
      <w:r w:rsidRPr="009C1623">
        <w:rPr>
          <w:rFonts w:ascii="Times New Roman" w:hAnsi="Times New Roman" w:cs="Times New Roman"/>
          <w:b/>
          <w:sz w:val="28"/>
          <w:szCs w:val="28"/>
        </w:rPr>
        <w:t>Занятие 1</w:t>
      </w:r>
    </w:p>
    <w:p w:rsidR="009C1623" w:rsidRPr="009C1623" w:rsidRDefault="009C1623" w:rsidP="009C1623">
      <w:pPr>
        <w:tabs>
          <w:tab w:val="left" w:pos="1176"/>
        </w:tabs>
        <w:jc w:val="center"/>
        <w:rPr>
          <w:rFonts w:ascii="Times New Roman" w:hAnsi="Times New Roman" w:cs="Times New Roman"/>
          <w:b/>
          <w:sz w:val="28"/>
          <w:szCs w:val="28"/>
        </w:rPr>
      </w:pPr>
      <w:r w:rsidRPr="009C1623">
        <w:rPr>
          <w:rFonts w:ascii="Times New Roman" w:hAnsi="Times New Roman" w:cs="Times New Roman"/>
          <w:b/>
          <w:sz w:val="28"/>
          <w:szCs w:val="28"/>
        </w:rPr>
        <w:lastRenderedPageBreak/>
        <w:t>«Здравствуйте, это 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Упражнение «Три подвига Андрея».</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формировать у детей способность использовать агрессивные действия в социально желательных целях.</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 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играют сопутствующие роли, например, роли дракона, замка, в котором он жил, деревьев в дремучем лесу по дороге к замку и т. п. Каждый подвиг может разыгрываться на отдельном занятии.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«Бумажные мячики».</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Перед началом игры каждый ребёнок должен скомкать большой лист бумаги (газеты) так, чтобы получился плотный мячик.</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мячики на сторону противника. Команда будет такой: «Приготовились! Внимание! Начали!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Игроки каждой команды стремятся как можно быстрее забросить мячи, оказавшиеся на её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Бумажные мячики можно будет использовать ещё неоднократно.</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2</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«Наши эмоции»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Игра «Конкурс художников»</w:t>
      </w:r>
      <w:proofErr w:type="gramStart"/>
      <w:r w:rsidRPr="009C1623">
        <w:rPr>
          <w:rFonts w:ascii="Times New Roman" w:hAnsi="Times New Roman" w:cs="Times New Roman"/>
          <w:sz w:val="28"/>
          <w:szCs w:val="28"/>
        </w:rPr>
        <w:t>.</w:t>
      </w:r>
      <w:proofErr w:type="gramEnd"/>
      <w:r w:rsidRPr="009C1623">
        <w:rPr>
          <w:rFonts w:ascii="Times New Roman" w:hAnsi="Times New Roman" w:cs="Times New Roman"/>
          <w:sz w:val="28"/>
          <w:szCs w:val="28"/>
        </w:rPr>
        <w:t xml:space="preserve"> (</w:t>
      </w:r>
      <w:proofErr w:type="gramStart"/>
      <w:r w:rsidRPr="009C1623">
        <w:rPr>
          <w:rFonts w:ascii="Times New Roman" w:hAnsi="Times New Roman" w:cs="Times New Roman"/>
          <w:sz w:val="28"/>
          <w:szCs w:val="28"/>
        </w:rPr>
        <w:t>п</w:t>
      </w:r>
      <w:proofErr w:type="gramEnd"/>
      <w:r w:rsidRPr="009C1623">
        <w:rPr>
          <w:rFonts w:ascii="Times New Roman" w:hAnsi="Times New Roman" w:cs="Times New Roman"/>
          <w:sz w:val="28"/>
          <w:szCs w:val="28"/>
        </w:rPr>
        <w:t>риложение 1)</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разрушать стереотипное восприятие агрессивных персонажей сказок и фильмов.</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 п.</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При этом можно устроить конкурс — чей персонаж выглядит добрее?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3. Игра «Эмоциональный словарь»</w:t>
      </w:r>
      <w:proofErr w:type="gramStart"/>
      <w:r w:rsidRPr="009C1623">
        <w:rPr>
          <w:rFonts w:ascii="Times New Roman" w:hAnsi="Times New Roman" w:cs="Times New Roman"/>
          <w:sz w:val="28"/>
          <w:szCs w:val="28"/>
        </w:rPr>
        <w:t>.</w:t>
      </w:r>
      <w:proofErr w:type="gramEnd"/>
      <w:r w:rsidRPr="009C1623">
        <w:rPr>
          <w:rFonts w:ascii="Times New Roman" w:hAnsi="Times New Roman" w:cs="Times New Roman"/>
          <w:sz w:val="28"/>
          <w:szCs w:val="28"/>
        </w:rPr>
        <w:t xml:space="preserve"> (</w:t>
      </w:r>
      <w:proofErr w:type="gramStart"/>
      <w:r w:rsidRPr="009C1623">
        <w:rPr>
          <w:rFonts w:ascii="Times New Roman" w:hAnsi="Times New Roman" w:cs="Times New Roman"/>
          <w:sz w:val="28"/>
          <w:szCs w:val="28"/>
        </w:rPr>
        <w:t>п</w:t>
      </w:r>
      <w:proofErr w:type="gramEnd"/>
      <w:r w:rsidRPr="009C1623">
        <w:rPr>
          <w:rFonts w:ascii="Times New Roman" w:hAnsi="Times New Roman" w:cs="Times New Roman"/>
          <w:sz w:val="28"/>
          <w:szCs w:val="28"/>
        </w:rPr>
        <w:t>риложение 1)</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развитие эмоциональной сферы ребенка.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Перед детьми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«Вспомни себя в таком состоянии», «Из-за чего ты так себя чувствовал?», «Почему тебе нравилось или не нравилось это состояние?», «Хотел бы ты снова вернуться в это состояние?», «А может ли данное выражение лица отражать состояние другого человека?»</w:t>
      </w:r>
      <w:proofErr w:type="gramStart"/>
      <w:r w:rsidRPr="009C1623">
        <w:rPr>
          <w:rFonts w:ascii="Times New Roman" w:hAnsi="Times New Roman" w:cs="Times New Roman"/>
          <w:sz w:val="28"/>
          <w:szCs w:val="28"/>
        </w:rPr>
        <w:t>.Ч</w:t>
      </w:r>
      <w:proofErr w:type="gramEnd"/>
      <w:r w:rsidRPr="009C1623">
        <w:rPr>
          <w:rFonts w:ascii="Times New Roman" w:hAnsi="Times New Roman" w:cs="Times New Roman"/>
          <w:sz w:val="28"/>
          <w:szCs w:val="28"/>
        </w:rPr>
        <w:t>ерез несколько дней или недель игру можно продолжить, предложив вопрос: «Какое состояние за прошедшее время ты испытал больше?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3</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«Я и мои чувства»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Игра «Маленькое привидение».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w:t>
      </w:r>
      <w:proofErr w:type="spellStart"/>
      <w:r w:rsidRPr="009C1623">
        <w:rPr>
          <w:rFonts w:ascii="Times New Roman" w:hAnsi="Times New Roman" w:cs="Times New Roman"/>
          <w:sz w:val="28"/>
          <w:szCs w:val="28"/>
        </w:rPr>
        <w:t>похулиганить</w:t>
      </w:r>
      <w:proofErr w:type="spellEnd"/>
      <w:r w:rsidRPr="009C1623">
        <w:rPr>
          <w:rFonts w:ascii="Times New Roman" w:hAnsi="Times New Roman" w:cs="Times New Roman"/>
          <w:sz w:val="28"/>
          <w:szCs w:val="28"/>
        </w:rPr>
        <w:t xml:space="preserve"> и слегка напугать друг </w:t>
      </w:r>
      <w:r w:rsidRPr="009C1623">
        <w:rPr>
          <w:rFonts w:ascii="Times New Roman" w:hAnsi="Times New Roman" w:cs="Times New Roman"/>
          <w:sz w:val="28"/>
          <w:szCs w:val="28"/>
        </w:rPr>
        <w:lastRenderedPageBreak/>
        <w:t>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ребятами!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«Сороконожка».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научить детей взаимодействию со сверстниками, способствовать сплочению детского коллектива.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Несколько детей (5-8 человек) встают друг за другом, держась за талию впереди </w:t>
      </w:r>
      <w:proofErr w:type="gramStart"/>
      <w:r w:rsidRPr="009C1623">
        <w:rPr>
          <w:rFonts w:ascii="Times New Roman" w:hAnsi="Times New Roman" w:cs="Times New Roman"/>
          <w:sz w:val="28"/>
          <w:szCs w:val="28"/>
        </w:rPr>
        <w:t>стоящего</w:t>
      </w:r>
      <w:proofErr w:type="gramEnd"/>
      <w:r w:rsidRPr="009C1623">
        <w:rPr>
          <w:rFonts w:ascii="Times New Roman" w:hAnsi="Times New Roman" w:cs="Times New Roman"/>
          <w:sz w:val="28"/>
          <w:szCs w:val="28"/>
        </w:rPr>
        <w:t>.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 д.). Главная задача – не разорвать единую «цепь», сохранить «Сороконожку» в целости.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4</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«Добрые игры»</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Дети доброжелательным тоном приветствуют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Игра «Обзывали».</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 xml:space="preserve">Цель: снять вербальную агрессию, помочь детям выплеснуть гнев в приемлемой форме.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Скажите детям следующее: </w:t>
      </w:r>
      <w:proofErr w:type="gramStart"/>
      <w:r w:rsidRPr="009C1623">
        <w:rPr>
          <w:rFonts w:ascii="Times New Roman" w:hAnsi="Times New Roman" w:cs="Times New Roman"/>
          <w:sz w:val="28"/>
          <w:szCs w:val="28"/>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9C1623">
        <w:rPr>
          <w:rFonts w:ascii="Times New Roman" w:hAnsi="Times New Roman" w:cs="Times New Roman"/>
          <w:sz w:val="28"/>
          <w:szCs w:val="28"/>
        </w:rPr>
        <w:t>обзывалками</w:t>
      </w:r>
      <w:proofErr w:type="spellEnd"/>
      <w:r w:rsidRPr="009C1623">
        <w:rPr>
          <w:rFonts w:ascii="Times New Roman" w:hAnsi="Times New Roman" w:cs="Times New Roman"/>
          <w:sz w:val="28"/>
          <w:szCs w:val="28"/>
        </w:rPr>
        <w:t xml:space="preserve"> можно пользоваться.</w:t>
      </w:r>
      <w:proofErr w:type="gramEnd"/>
      <w:r w:rsidRPr="009C1623">
        <w:rPr>
          <w:rFonts w:ascii="Times New Roman" w:hAnsi="Times New Roman" w:cs="Times New Roman"/>
          <w:sz w:val="28"/>
          <w:szCs w:val="28"/>
        </w:rPr>
        <w:t xml:space="preserve"> </w:t>
      </w:r>
      <w:proofErr w:type="gramStart"/>
      <w:r w:rsidRPr="009C1623">
        <w:rPr>
          <w:rFonts w:ascii="Times New Roman" w:hAnsi="Times New Roman" w:cs="Times New Roman"/>
          <w:sz w:val="28"/>
          <w:szCs w:val="28"/>
        </w:rPr>
        <w:t>Это могут быть названия овощей, фруктов, грибов или мебели).</w:t>
      </w:r>
      <w:proofErr w:type="gramEnd"/>
      <w:r w:rsidRPr="009C1623">
        <w:rPr>
          <w:rFonts w:ascii="Times New Roman" w:hAnsi="Times New Roman" w:cs="Times New Roman"/>
          <w:sz w:val="28"/>
          <w:szCs w:val="28"/>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«Два барана».</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9C1623">
        <w:rPr>
          <w:rFonts w:ascii="Times New Roman" w:hAnsi="Times New Roman" w:cs="Times New Roman"/>
          <w:sz w:val="28"/>
          <w:szCs w:val="28"/>
        </w:rPr>
        <w:t>Бе-е-е</w:t>
      </w:r>
      <w:proofErr w:type="spellEnd"/>
      <w:r w:rsidRPr="009C1623">
        <w:rPr>
          <w:rFonts w:ascii="Times New Roman" w:hAnsi="Times New Roman" w:cs="Times New Roman"/>
          <w:sz w:val="28"/>
          <w:szCs w:val="28"/>
        </w:rPr>
        <w:t>». Необходимо соблюдать «технику безопасности», внимательно следить, чтобы “бараны” не расшибли себе лбы.</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lastRenderedPageBreak/>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center"/>
        <w:rPr>
          <w:rFonts w:ascii="Times New Roman" w:hAnsi="Times New Roman" w:cs="Times New Roman"/>
          <w:b/>
          <w:sz w:val="28"/>
          <w:szCs w:val="28"/>
        </w:rPr>
      </w:pPr>
      <w:r w:rsidRPr="009C1623">
        <w:rPr>
          <w:rFonts w:ascii="Times New Roman" w:hAnsi="Times New Roman" w:cs="Times New Roman"/>
          <w:b/>
          <w:sz w:val="28"/>
          <w:szCs w:val="28"/>
        </w:rPr>
        <w:t>Занятие 5</w:t>
      </w:r>
    </w:p>
    <w:p w:rsidR="009C1623" w:rsidRPr="009C1623" w:rsidRDefault="009C1623" w:rsidP="009C1623">
      <w:pPr>
        <w:shd w:val="clear" w:color="auto" w:fill="FFFFFF"/>
        <w:spacing w:line="360" w:lineRule="auto"/>
        <w:jc w:val="center"/>
        <w:rPr>
          <w:rFonts w:ascii="Times New Roman" w:hAnsi="Times New Roman" w:cs="Times New Roman"/>
          <w:b/>
          <w:sz w:val="28"/>
          <w:szCs w:val="28"/>
        </w:rPr>
      </w:pPr>
      <w:r w:rsidRPr="009C1623">
        <w:rPr>
          <w:rFonts w:ascii="Times New Roman" w:hAnsi="Times New Roman" w:cs="Times New Roman"/>
          <w:b/>
          <w:sz w:val="28"/>
          <w:szCs w:val="28"/>
        </w:rPr>
        <w:t>«Что посеешь, то пожнешь»</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Упражнение «Почему подрались мальчики»</w:t>
      </w:r>
      <w:proofErr w:type="gramStart"/>
      <w:r w:rsidRPr="009C1623">
        <w:rPr>
          <w:rFonts w:ascii="Times New Roman" w:hAnsi="Times New Roman" w:cs="Times New Roman"/>
          <w:sz w:val="28"/>
          <w:szCs w:val="28"/>
        </w:rPr>
        <w:t>.</w:t>
      </w:r>
      <w:proofErr w:type="gramEnd"/>
      <w:r w:rsidRPr="009C1623">
        <w:rPr>
          <w:rFonts w:ascii="Times New Roman" w:hAnsi="Times New Roman" w:cs="Times New Roman"/>
          <w:sz w:val="28"/>
          <w:szCs w:val="28"/>
        </w:rPr>
        <w:t xml:space="preserve"> (</w:t>
      </w:r>
      <w:proofErr w:type="gramStart"/>
      <w:r w:rsidRPr="009C1623">
        <w:rPr>
          <w:rFonts w:ascii="Times New Roman" w:hAnsi="Times New Roman" w:cs="Times New Roman"/>
          <w:sz w:val="28"/>
          <w:szCs w:val="28"/>
        </w:rPr>
        <w:t>п</w:t>
      </w:r>
      <w:proofErr w:type="gramEnd"/>
      <w:r w:rsidRPr="009C1623">
        <w:rPr>
          <w:rFonts w:ascii="Times New Roman" w:hAnsi="Times New Roman" w:cs="Times New Roman"/>
          <w:sz w:val="28"/>
          <w:szCs w:val="28"/>
        </w:rPr>
        <w:t>риложение 2)</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развивать у детей рефлексию (способность анализировать причины и следствия) своего агрессивного поведения.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Ведущий заранее готовит рисунок, на котором изображены дерущиеся мальчики. Показывает этот рисунок и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На последующих занятиях можно рассматривать другие аналогичные рисунки, задавая те же вопросы.</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Упражнение «Я могу защитить… ».</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lastRenderedPageBreak/>
        <w:t>Цель: формировать у детей способность использовать агрессивные действия в социально желательных целях.</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и ведущий перебрасываются мячиком. Тот, у кого в руках мячик, заканчивает фразу «Я могу защитить…». Если дети достаточно взрослые, можно использовать фразу «Я могу защитить..., потому что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6</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«Встреча эмоций»</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2.  Упражнение «Прогони Бабу-Ягу».</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содействовать символическому уничтожению страхов детей; помочь детям проявить их агрессию в конструктивных целях.</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Ребенка просят представить, что в стул залезла Баба-Яга, надо обязательно прогнать ее оттуда. Она очень боится громких криков и шумов. Ребенку предлагается прогнать Бабу-Ягу, для этого надо покричать и постучать по стулу пустыми пластмассовыми бутылками.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Упражнение «Петушиный бой».</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стимулировать проявление агрессии у детей со страхами, аффективная стимуляция ребенка.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Дети со страхами часто имеют трудности в проявлении агрессии, поэтому им </w:t>
      </w:r>
      <w:proofErr w:type="gramStart"/>
      <w:r w:rsidRPr="009C1623">
        <w:rPr>
          <w:rFonts w:ascii="Times New Roman" w:hAnsi="Times New Roman" w:cs="Times New Roman"/>
          <w:sz w:val="28"/>
          <w:szCs w:val="28"/>
        </w:rPr>
        <w:t>будет</w:t>
      </w:r>
      <w:proofErr w:type="gramEnd"/>
      <w:r w:rsidRPr="009C1623">
        <w:rPr>
          <w:rFonts w:ascii="Times New Roman" w:hAnsi="Times New Roman" w:cs="Times New Roman"/>
          <w:sz w:val="28"/>
          <w:szCs w:val="28"/>
        </w:rPr>
        <w:t xml:space="preserve"> полезно следующее упражнение. Двое детей — петушки, — прыгая на одной ноге, дерутся подушками. При этом они стараются сделать так, чтобы соперник наступил второй ногой на пол, что означает его проигрыш.</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7</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w:t>
      </w:r>
      <w:proofErr w:type="spellStart"/>
      <w:r w:rsidRPr="009C1623">
        <w:rPr>
          <w:rFonts w:ascii="Times New Roman" w:hAnsi="Times New Roman" w:cs="Times New Roman"/>
          <w:b/>
          <w:sz w:val="28"/>
          <w:szCs w:val="28"/>
        </w:rPr>
        <w:t>Тух-тиби-дух</w:t>
      </w:r>
      <w:proofErr w:type="spellEnd"/>
      <w:r w:rsidRPr="009C1623">
        <w:rPr>
          <w:rFonts w:ascii="Times New Roman" w:hAnsi="Times New Roman" w:cs="Times New Roman"/>
          <w:b/>
          <w:sz w:val="28"/>
          <w:szCs w:val="28"/>
        </w:rPr>
        <w:t>»</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lastRenderedPageBreak/>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Упражнение «</w:t>
      </w:r>
      <w:proofErr w:type="spellStart"/>
      <w:r w:rsidRPr="009C1623">
        <w:rPr>
          <w:rFonts w:ascii="Times New Roman" w:hAnsi="Times New Roman" w:cs="Times New Roman"/>
          <w:sz w:val="28"/>
          <w:szCs w:val="28"/>
        </w:rPr>
        <w:t>Тух-тиби-дух</w:t>
      </w:r>
      <w:proofErr w:type="spellEnd"/>
      <w:r w:rsidRPr="009C1623">
        <w:rPr>
          <w:rFonts w:ascii="Times New Roman" w:hAnsi="Times New Roman" w:cs="Times New Roman"/>
          <w:sz w:val="28"/>
          <w:szCs w:val="28"/>
        </w:rPr>
        <w:t>».</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Цель: снятие негативных настроений и восстановление сил.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9C1623">
        <w:rPr>
          <w:rFonts w:ascii="Times New Roman" w:hAnsi="Times New Roman" w:cs="Times New Roman"/>
          <w:sz w:val="28"/>
          <w:szCs w:val="28"/>
        </w:rPr>
        <w:t>Тух-тиби-дух</w:t>
      </w:r>
      <w:proofErr w:type="spellEnd"/>
      <w:r w:rsidRPr="009C1623">
        <w:rPr>
          <w:rFonts w:ascii="Times New Roman" w:hAnsi="Times New Roman" w:cs="Times New Roman"/>
          <w:sz w:val="28"/>
          <w:szCs w:val="28"/>
        </w:rPr>
        <w:t>».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w:t>
      </w:r>
      <w:proofErr w:type="spellStart"/>
      <w:r w:rsidRPr="009C1623">
        <w:rPr>
          <w:rFonts w:ascii="Times New Roman" w:hAnsi="Times New Roman" w:cs="Times New Roman"/>
          <w:sz w:val="28"/>
          <w:szCs w:val="28"/>
        </w:rPr>
        <w:t>Тух-тиби-дух</w:t>
      </w:r>
      <w:proofErr w:type="spellEnd"/>
      <w:r w:rsidRPr="009C1623">
        <w:rPr>
          <w:rFonts w:ascii="Times New Roman" w:hAnsi="Times New Roman" w:cs="Times New Roman"/>
          <w:sz w:val="28"/>
          <w:szCs w:val="28"/>
        </w:rPr>
        <w:t>» сердито, через некоторое время они не могут не смеяться.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«Плывем в облаках».</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снижение нервно-психического и эмоционального напряжения.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Психолог включает спокойную расслабляющую музыку и говорит: «Лягте и займите удобное положение. Закройте глаза. Дышите легко и медленно. Вообразите, что вы находитесь на природе, в приятном месте. Теплый, тихий день. Вам приятно и вы чувствуете себя хорошо.</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Вы абсолютно спокойны. Вы лежите и смотрите вверх на облака – большие, белые, пушистые облака в прекрасном синем небе. Дышите свободно.</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Во время вдоха вы начинаете мягко подниматься над землей. С каждым вдохом вы медленно и плавно поднимаетесь навстречу большому пушистому облаку. Вы поднимаетесь еще выше на самую верхушку облака и мягко утопаете в нем.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Теперь вы плывете на вершине большого пушистого облака. Ваши ноги и руки свободно раскинуты в стороны, вам лень шевелиться. Вы отдыхаете.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Облако медленно вместе с вами начинает опускаться все ниже и ниже, пока не достигнет земли.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весь день».</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8</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«Наше общение»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«Попроси игрушку» — вербальный вариант.</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обучить детей эффективным способам общения.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нужна тебе, но она нужна и твоему приятелю. Он будет у тебя ее просить. Постарайся оставить игрушку у себя и отдать ее только в том случае, если </w:t>
      </w:r>
      <w:r w:rsidRPr="009C1623">
        <w:rPr>
          <w:rFonts w:ascii="Times New Roman" w:hAnsi="Times New Roman" w:cs="Times New Roman"/>
          <w:sz w:val="28"/>
          <w:szCs w:val="28"/>
        </w:rPr>
        <w:lastRenderedPageBreak/>
        <w:t>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«Попроси игрушку» — невербальный вариант.</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Цель: обучение детей эффективным способам общения.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Упражнение выполняется аналогично предыдущему, но с использованием только невербальных средств общения (мимики, жестов, дистанции и т. 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lastRenderedPageBreak/>
        <w:t>Занятие 9</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«Азбука настроений»</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Игра «</w:t>
      </w:r>
      <w:proofErr w:type="spellStart"/>
      <w:r w:rsidRPr="009C1623">
        <w:rPr>
          <w:rFonts w:ascii="Times New Roman" w:hAnsi="Times New Roman" w:cs="Times New Roman"/>
          <w:sz w:val="28"/>
          <w:szCs w:val="28"/>
        </w:rPr>
        <w:t>Жужа</w:t>
      </w:r>
      <w:proofErr w:type="spellEnd"/>
      <w:r w:rsidRPr="009C1623">
        <w:rPr>
          <w:rFonts w:ascii="Times New Roman" w:hAnsi="Times New Roman" w:cs="Times New Roman"/>
          <w:sz w:val="28"/>
          <w:szCs w:val="28"/>
        </w:rPr>
        <w:t>».</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научить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w:t>
      </w:r>
      <w:proofErr w:type="spellStart"/>
      <w:r w:rsidRPr="009C1623">
        <w:rPr>
          <w:rFonts w:ascii="Times New Roman" w:hAnsi="Times New Roman" w:cs="Times New Roman"/>
          <w:sz w:val="28"/>
          <w:szCs w:val="28"/>
        </w:rPr>
        <w:t>Жужа</w:t>
      </w:r>
      <w:proofErr w:type="spellEnd"/>
      <w:r w:rsidRPr="009C1623">
        <w:rPr>
          <w:rFonts w:ascii="Times New Roman" w:hAnsi="Times New Roman" w:cs="Times New Roman"/>
          <w:sz w:val="28"/>
          <w:szCs w:val="28"/>
        </w:rPr>
        <w:t>» сидит на стуле с полотенцем в руках. Все остальные бегают вокруг нее, строят рожицы, дразнят, дотрагиваются до нее. «</w:t>
      </w:r>
      <w:proofErr w:type="spellStart"/>
      <w:r w:rsidRPr="009C1623">
        <w:rPr>
          <w:rFonts w:ascii="Times New Roman" w:hAnsi="Times New Roman" w:cs="Times New Roman"/>
          <w:sz w:val="28"/>
          <w:szCs w:val="28"/>
        </w:rPr>
        <w:t>Жужа</w:t>
      </w:r>
      <w:proofErr w:type="spellEnd"/>
      <w:r w:rsidRPr="009C1623">
        <w:rPr>
          <w:rFonts w:ascii="Times New Roman" w:hAnsi="Times New Roman" w:cs="Times New Roman"/>
          <w:sz w:val="28"/>
          <w:szCs w:val="28"/>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9C1623">
        <w:rPr>
          <w:rFonts w:ascii="Times New Roman" w:hAnsi="Times New Roman" w:cs="Times New Roman"/>
          <w:sz w:val="28"/>
          <w:szCs w:val="28"/>
        </w:rPr>
        <w:t>Жужей</w:t>
      </w:r>
      <w:proofErr w:type="spellEnd"/>
      <w:r w:rsidRPr="009C1623">
        <w:rPr>
          <w:rFonts w:ascii="Times New Roman" w:hAnsi="Times New Roman" w:cs="Times New Roman"/>
          <w:sz w:val="28"/>
          <w:szCs w:val="28"/>
        </w:rPr>
        <w:t>». Взрослый должен следить, чтобы «дразнилки» не были слишком обидными.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«Волшебные шарики».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снятие эмоционального напряжения.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сидят в кругу. Ведущий просит их закрыть глаза и сделать из ладошек «лодочку». Затем он вкладывает каждому ребенку в ладошки стеклянный шарик и просит согреть его, покатать, подышать на него, отдать ему часть своего тепла и ласки. Открыть глаза. Посмотреть на шарик и рассказать о чувствах, которые возникли во время выполнения упражнения.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lastRenderedPageBreak/>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10</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«Уходи, злость, уходи»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Игра «Рубка дров».</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 xml:space="preserve">Цель: помочь детям переключиться на активную деятельность, прочувствовать свою накопившуюся агрессивную энергию и «истратить» ее во время игры.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«Отдых на море».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Цель: снижение нервно-психического и эмоционального напряжения.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Психолог включает спокойную расслабляющую музыку и говорит: «Лягте в удобное положение, закройте глаза и слушайте мой голос. Представьте себе, что вы находитесь в прекрасном месте на берегу моря. Чудесный летний день. Небо </w:t>
      </w:r>
      <w:proofErr w:type="spellStart"/>
      <w:r w:rsidRPr="009C1623">
        <w:rPr>
          <w:rFonts w:ascii="Times New Roman" w:hAnsi="Times New Roman" w:cs="Times New Roman"/>
          <w:sz w:val="28"/>
          <w:szCs w:val="28"/>
        </w:rPr>
        <w:t>голубое</w:t>
      </w:r>
      <w:proofErr w:type="spellEnd"/>
      <w:r w:rsidRPr="009C1623">
        <w:rPr>
          <w:rFonts w:ascii="Times New Roman" w:hAnsi="Times New Roman" w:cs="Times New Roman"/>
          <w:sz w:val="28"/>
          <w:szCs w:val="28"/>
        </w:rPr>
        <w:t>, солнце теплое. Вы чувствуете себя абсолютно спокойными и счастливыми. Мягкие волны докатываются до ваших ног, и вы ощущаете приятную свежесть морской волны.</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Появляется ощущение обдувающего все тело легкого и свежего ветерка. Воздух чист и прозрачен. Приятное ощущение свежести и бодрости охватывает лицо, шею, плечи, спину, живот, руки и ноги. Вы чувствуете, как тело становится легких сильным и послушным.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Дышится легко и свободно. Настроение становится бодрым и жизнерадостным, хочется встать и двигаться.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Открываем глаза. Мы полны сил и энергии. Постарайтесь сохранить эти ощущения на весь день».</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11</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 xml:space="preserve">«Цветик – </w:t>
      </w:r>
      <w:proofErr w:type="spellStart"/>
      <w:r w:rsidRPr="009C1623">
        <w:rPr>
          <w:rFonts w:ascii="Times New Roman" w:hAnsi="Times New Roman" w:cs="Times New Roman"/>
          <w:b/>
          <w:sz w:val="28"/>
          <w:szCs w:val="28"/>
        </w:rPr>
        <w:t>семицветик</w:t>
      </w:r>
      <w:proofErr w:type="spellEnd"/>
      <w:r w:rsidRPr="009C1623">
        <w:rPr>
          <w:rFonts w:ascii="Times New Roman" w:hAnsi="Times New Roman" w:cs="Times New Roman"/>
          <w:b/>
          <w:sz w:val="28"/>
          <w:szCs w:val="28"/>
        </w:rPr>
        <w:t>»</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 xml:space="preserve">2. Игра «Цветик – </w:t>
      </w:r>
      <w:proofErr w:type="spellStart"/>
      <w:r w:rsidRPr="009C1623">
        <w:rPr>
          <w:rFonts w:ascii="Times New Roman" w:hAnsi="Times New Roman" w:cs="Times New Roman"/>
          <w:sz w:val="28"/>
          <w:szCs w:val="28"/>
        </w:rPr>
        <w:t>семицветик</w:t>
      </w:r>
      <w:proofErr w:type="spellEnd"/>
      <w:r w:rsidRPr="009C1623">
        <w:rPr>
          <w:rFonts w:ascii="Times New Roman" w:hAnsi="Times New Roman" w:cs="Times New Roman"/>
          <w:sz w:val="28"/>
          <w:szCs w:val="28"/>
        </w:rPr>
        <w:t xml:space="preserve">».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Игра помогает детям оценить свое состояние, проанализировать поведение.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Взрослый заранее заготавливает вырезанные из картона цветы. На каждом из 7 лепестков нарисованы лица, выражающие разные эмоции. Ребенок смотрит на лепестки, называет эмоцию и говорит, когда он находился в том или ином состоянии.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«Мой хороший попугай».</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Цель: игра способствует развитию чувства </w:t>
      </w:r>
      <w:proofErr w:type="spellStart"/>
      <w:r w:rsidRPr="009C1623">
        <w:rPr>
          <w:rFonts w:ascii="Times New Roman" w:hAnsi="Times New Roman" w:cs="Times New Roman"/>
          <w:sz w:val="28"/>
          <w:szCs w:val="28"/>
        </w:rPr>
        <w:t>эмпатии</w:t>
      </w:r>
      <w:proofErr w:type="spellEnd"/>
      <w:r w:rsidRPr="009C1623">
        <w:rPr>
          <w:rFonts w:ascii="Times New Roman" w:hAnsi="Times New Roman" w:cs="Times New Roman"/>
          <w:sz w:val="28"/>
          <w:szCs w:val="28"/>
        </w:rPr>
        <w:t>, умения работать в группе.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стоят в кругу. Затем взрослый говорит: «Ребята! К нам в гости прилетел попугай. Он хочет с нами познакомиться и поиграть. Как ты думаешь, что мы можем сделать, чтобы ему понравилось у нас, чтобы он захотел прилететь к нам снова? Дети предлагают: «Говорить с ним ласково», «Научить его играть» и т. д. Взрослый бережно передает ему плюшевого попугая (мишку, зайчика). Ребенок, получив игрушку, должен прижать ее к себе, погладить, сказать что-то приятное, назвать ласковым именем и передать (или перебросить) попугая взрослому. Игру лучше проводить в медленном темпе.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12</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lastRenderedPageBreak/>
        <w:t>«Вместе веселей»</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2. Игра «</w:t>
      </w:r>
      <w:proofErr w:type="spellStart"/>
      <w:r w:rsidRPr="009C1623">
        <w:rPr>
          <w:rFonts w:ascii="Times New Roman" w:hAnsi="Times New Roman" w:cs="Times New Roman"/>
          <w:sz w:val="28"/>
          <w:szCs w:val="28"/>
        </w:rPr>
        <w:t>Толкалки</w:t>
      </w:r>
      <w:proofErr w:type="spellEnd"/>
      <w:r w:rsidRPr="009C1623">
        <w:rPr>
          <w:rFonts w:ascii="Times New Roman" w:hAnsi="Times New Roman" w:cs="Times New Roman"/>
          <w:sz w:val="28"/>
          <w:szCs w:val="28"/>
        </w:rPr>
        <w:t>».</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научить детей контролировать свои движения.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9C1623">
        <w:rPr>
          <w:rFonts w:ascii="Times New Roman" w:hAnsi="Times New Roman" w:cs="Times New Roman"/>
          <w:sz w:val="28"/>
          <w:szCs w:val="28"/>
        </w:rPr>
        <w:t>назад</w:t>
      </w:r>
      <w:proofErr w:type="gramEnd"/>
      <w:r w:rsidRPr="009C1623">
        <w:rPr>
          <w:rFonts w:ascii="Times New Roman" w:hAnsi="Times New Roman" w:cs="Times New Roman"/>
          <w:sz w:val="28"/>
          <w:szCs w:val="28"/>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Игра «Доброе животное».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вперёд, на выдох – шаг назад. А теперь на вдох делаем 2 шага вперёд. Выдох – два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lastRenderedPageBreak/>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Занятие 13</w:t>
      </w:r>
    </w:p>
    <w:p w:rsidR="009C1623" w:rsidRPr="009C1623" w:rsidRDefault="009C1623" w:rsidP="009C1623">
      <w:pPr>
        <w:shd w:val="clear" w:color="auto" w:fill="FFFFFF"/>
        <w:spacing w:line="360" w:lineRule="auto"/>
        <w:ind w:firstLine="709"/>
        <w:jc w:val="center"/>
        <w:rPr>
          <w:rFonts w:ascii="Times New Roman" w:hAnsi="Times New Roman" w:cs="Times New Roman"/>
          <w:b/>
          <w:sz w:val="28"/>
          <w:szCs w:val="28"/>
        </w:rPr>
      </w:pPr>
      <w:r w:rsidRPr="009C1623">
        <w:rPr>
          <w:rFonts w:ascii="Times New Roman" w:hAnsi="Times New Roman" w:cs="Times New Roman"/>
          <w:b/>
          <w:sz w:val="28"/>
          <w:szCs w:val="28"/>
        </w:rPr>
        <w:t>«Давайте дружить»</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1. Игра «Приветствие».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приветствуют друг друга.</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2. Игра «Подушечные бои».</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Для игры необходимы маленькие подушки. Играющие кидают друг в друга подушки, издавая победные кличи, колотят друг друга ими, стараясь попадать по различным частям тела. Сюжетом игры может быть «Сражение двух племен» или «Вот тебе за… » (Игру начинает взрослый, как бы давая разрешение на подобные действия, снимая запрет на агрессию). </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3. Упражнение «Высоко в небе».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Цель: снижение нервно-психического и эмоционального напряжения.</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 xml:space="preserve">Психолог включает спокойную расслабляющую музыку и говорит: «Лягте в удобное положение. Закройте глаза и слушайте мой голос. Дышите медленно и легко. Представьте, что вы находитесь на ароматном летнем лугу. Над нами теплое летнее солнце и высокое </w:t>
      </w:r>
      <w:proofErr w:type="spellStart"/>
      <w:r w:rsidRPr="009C1623">
        <w:rPr>
          <w:rFonts w:ascii="Times New Roman" w:hAnsi="Times New Roman" w:cs="Times New Roman"/>
          <w:sz w:val="28"/>
          <w:szCs w:val="28"/>
        </w:rPr>
        <w:t>голубое</w:t>
      </w:r>
      <w:proofErr w:type="spellEnd"/>
      <w:r w:rsidRPr="009C1623">
        <w:rPr>
          <w:rFonts w:ascii="Times New Roman" w:hAnsi="Times New Roman" w:cs="Times New Roman"/>
          <w:sz w:val="28"/>
          <w:szCs w:val="28"/>
        </w:rPr>
        <w:t xml:space="preserve"> небо. Вы чувствуете </w:t>
      </w:r>
      <w:r w:rsidRPr="009C1623">
        <w:rPr>
          <w:rFonts w:ascii="Times New Roman" w:hAnsi="Times New Roman" w:cs="Times New Roman"/>
          <w:sz w:val="28"/>
          <w:szCs w:val="28"/>
        </w:rPr>
        <w:lastRenderedPageBreak/>
        <w:t>себя спокойными и счастливыми. Высоко в небе вы видите парящую птицу. Это большой орел с гладкими и блестящими перьями.</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Теперь пусть каждый из вас вообразит, что он птица. Представьте, что это вы медленно парите, плывете в воздухе и ваши крылья распростерты в стороны, ваши крылья рассекают воздух. Наслаждайтесь свободой и прекрасным ощущением парения в воздухе.</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А теперь, медленно взмахивая крыльями, приближайтесь к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4. Игра «Прощание».</w:t>
      </w:r>
    </w:p>
    <w:p w:rsidR="009C1623" w:rsidRPr="009C1623" w:rsidRDefault="009C1623" w:rsidP="009C1623">
      <w:pPr>
        <w:shd w:val="clear" w:color="auto" w:fill="FFFFFF"/>
        <w:spacing w:line="360" w:lineRule="auto"/>
        <w:ind w:firstLine="709"/>
        <w:rPr>
          <w:rFonts w:ascii="Times New Roman" w:hAnsi="Times New Roman" w:cs="Times New Roman"/>
          <w:sz w:val="28"/>
          <w:szCs w:val="28"/>
        </w:rPr>
      </w:pPr>
      <w:r w:rsidRPr="009C1623">
        <w:rPr>
          <w:rFonts w:ascii="Times New Roman" w:hAnsi="Times New Roman" w:cs="Times New Roman"/>
          <w:sz w:val="28"/>
          <w:szCs w:val="28"/>
        </w:rPr>
        <w:t>Цель: создание положительного эмоционального состояния и психического комфорта.</w:t>
      </w:r>
    </w:p>
    <w:p w:rsidR="009C1623" w:rsidRPr="009C1623" w:rsidRDefault="009C1623" w:rsidP="009C1623">
      <w:pPr>
        <w:shd w:val="clear" w:color="auto" w:fill="FFFFFF"/>
        <w:spacing w:line="360" w:lineRule="auto"/>
        <w:ind w:firstLine="709"/>
        <w:jc w:val="both"/>
        <w:rPr>
          <w:rFonts w:ascii="Times New Roman" w:hAnsi="Times New Roman" w:cs="Times New Roman"/>
          <w:sz w:val="28"/>
          <w:szCs w:val="28"/>
        </w:rPr>
      </w:pPr>
      <w:r w:rsidRPr="009C1623">
        <w:rPr>
          <w:rFonts w:ascii="Times New Roman" w:hAnsi="Times New Roman" w:cs="Times New Roman"/>
          <w:sz w:val="28"/>
          <w:szCs w:val="28"/>
        </w:rPr>
        <w:t>Дети доброжелательным тоном прощаются друг с другом.</w:t>
      </w:r>
    </w:p>
    <w:sectPr w:rsidR="009C1623" w:rsidRPr="009C1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C798F"/>
    <w:multiLevelType w:val="hybridMultilevel"/>
    <w:tmpl w:val="5D727578"/>
    <w:lvl w:ilvl="0" w:tplc="EEA61F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8D7A98"/>
    <w:multiLevelType w:val="hybridMultilevel"/>
    <w:tmpl w:val="CD9A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C1623"/>
    <w:rsid w:val="0054795F"/>
    <w:rsid w:val="009C1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C1623"/>
    <w:rPr>
      <w:sz w:val="28"/>
    </w:rPr>
  </w:style>
  <w:style w:type="paragraph" w:styleId="a4">
    <w:name w:val="No Spacing"/>
    <w:link w:val="a3"/>
    <w:uiPriority w:val="1"/>
    <w:qFormat/>
    <w:rsid w:val="009C1623"/>
    <w:pPr>
      <w:spacing w:after="0" w:line="240" w:lineRule="auto"/>
    </w:pPr>
    <w:rPr>
      <w:sz w:val="28"/>
    </w:rPr>
  </w:style>
  <w:style w:type="character" w:customStyle="1" w:styleId="2">
    <w:name w:val="Стиль2 Знак"/>
    <w:link w:val="20"/>
    <w:locked/>
    <w:rsid w:val="009C1623"/>
    <w:rPr>
      <w:b/>
      <w:i/>
      <w:sz w:val="28"/>
      <w:szCs w:val="28"/>
    </w:rPr>
  </w:style>
  <w:style w:type="paragraph" w:customStyle="1" w:styleId="20">
    <w:name w:val="Стиль2"/>
    <w:basedOn w:val="a"/>
    <w:link w:val="2"/>
    <w:qFormat/>
    <w:rsid w:val="009C1623"/>
    <w:pPr>
      <w:spacing w:after="0" w:line="240" w:lineRule="auto"/>
      <w:ind w:right="141"/>
      <w:jc w:val="center"/>
    </w:pPr>
    <w:rPr>
      <w:b/>
      <w:i/>
      <w:sz w:val="28"/>
      <w:szCs w:val="28"/>
    </w:rPr>
  </w:style>
  <w:style w:type="table" w:styleId="a5">
    <w:name w:val="Table Grid"/>
    <w:basedOn w:val="a1"/>
    <w:uiPriority w:val="99"/>
    <w:rsid w:val="009C16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4326</Words>
  <Characters>24660</Characters>
  <Application>Microsoft Office Word</Application>
  <DocSecurity>0</DocSecurity>
  <Lines>205</Lines>
  <Paragraphs>57</Paragraphs>
  <ScaleCrop>false</ScaleCrop>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2018-03-05T16:41:00Z</dcterms:created>
  <dcterms:modified xsi:type="dcterms:W3CDTF">2018-03-05T16:41:00Z</dcterms:modified>
</cp:coreProperties>
</file>